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re"/>
        <w:jc w:val="center"/>
      </w:pPr>
      <w:r>
        <w:t>Tableau d’analyse d’une caricature</w:t>
      </w:r>
    </w:p>
    <w:p>
      <w:pPr>
        <w:pStyle w:val="Titre2"/>
      </w:pPr>
      <w:r>
        <w:t>Fiche d’identité</w:t>
      </w:r>
    </w:p>
    <w:p>
      <w:pPr>
        <w:pStyle w:val="Paragraphedeliste"/>
        <w:numPr>
          <w:ilvl w:val="0"/>
          <w:numId w:val="1"/>
        </w:numPr>
      </w:pPr>
      <w:r>
        <w:t>Date de parution</w:t>
      </w:r>
    </w:p>
    <w:p>
      <w:pPr>
        <w:pStyle w:val="Paragraphedeliste"/>
        <w:numPr>
          <w:ilvl w:val="0"/>
          <w:numId w:val="1"/>
        </w:numPr>
      </w:pPr>
      <w:r>
        <w:t>Titre et légende</w:t>
      </w:r>
    </w:p>
    <w:p>
      <w:pPr>
        <w:pStyle w:val="Paragraphedeliste"/>
        <w:numPr>
          <w:ilvl w:val="0"/>
          <w:numId w:val="1"/>
        </w:numPr>
      </w:pPr>
      <w:r>
        <w:t>Le quotidien ou le périodique (nom / N° / date/ lieu d’édition / éditeur / tendance politique)</w:t>
      </w:r>
    </w:p>
    <w:p>
      <w:pPr>
        <w:pStyle w:val="Paragraphedeliste"/>
        <w:numPr>
          <w:ilvl w:val="0"/>
          <w:numId w:val="1"/>
        </w:numPr>
      </w:pPr>
      <w:r>
        <w:t>Le dessinateur</w:t>
      </w:r>
    </w:p>
    <w:p>
      <w:pPr>
        <w:pStyle w:val="Titre2"/>
      </w:pPr>
      <w:r>
        <w:t xml:space="preserve">Dénotation </w:t>
      </w:r>
    </w:p>
    <w:p>
      <w:r>
        <w:t>Description des éléments et sens objectif immédiat des éléments de la composition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Couleurs utilisées </w:t>
      </w:r>
      <w:r>
        <w:t>: noir et blanc / couleurs – couleurs vives / pastelles - contrastes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Organisation de l’espace </w:t>
      </w:r>
      <w:r>
        <w:t>: cadrage - éléments centraux/périphériques - zone supérieur / inférieure - lignes dominantes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>L’évènement dont traite la caricature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Les personnages </w:t>
      </w:r>
      <w:r>
        <w:t>: nombre, attitudes, gestes, expression, emblème permettant de les identifier - Identité historique individuelle ou collective - Place principale / secondaire - Connotation positive / négative – Relation avec les autres : opposition / association / exclusion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Les objets </w:t>
      </w:r>
      <w:r>
        <w:t>: nombre, énumération, rôle essentiel / secondaire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 décor </w:t>
      </w:r>
      <w:r>
        <w:t>: est-il existant ? - extérieur ou intérieur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Les signes graphiques </w:t>
      </w:r>
      <w:proofErr w:type="gramStart"/>
      <w:r>
        <w:t>: !, ?, …,</w:t>
      </w:r>
      <w:proofErr w:type="gramEnd"/>
      <w:r>
        <w:t xml:space="preserve"> zzz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Décodage du texte </w:t>
      </w:r>
      <w:r>
        <w:t>: titre, légende, onomatopées, bruit</w:t>
      </w:r>
    </w:p>
    <w:p>
      <w:r>
        <w:t>Fonction : identification (personnages, lieux) - expression d’une opinion – rôle d’ancrage (donne la bonne signification pour une image neutre) - expression de paroles d’un personnage – rôle de relais (indication de lien entre plusieurs images, entre actions passées et futures)</w:t>
      </w:r>
    </w:p>
    <w:p>
      <w:pPr>
        <w:pStyle w:val="Titre2"/>
      </w:pPr>
      <w:r>
        <w:t>Procédés humoristiques et figures de style présents dans le dessin</w:t>
      </w:r>
    </w:p>
    <w:p>
      <w:pPr>
        <w:pStyle w:val="Paragraphedeliste"/>
        <w:numPr>
          <w:ilvl w:val="0"/>
          <w:numId w:val="3"/>
        </w:numPr>
      </w:pPr>
      <w:r>
        <w:t xml:space="preserve">Allégorie : représentation d’un concept, d’une notion abstraite par </w:t>
      </w:r>
      <w:r>
        <w:t>des personnages ou des symboles</w:t>
      </w:r>
    </w:p>
    <w:p>
      <w:pPr>
        <w:pStyle w:val="Paragraphedeliste"/>
        <w:numPr>
          <w:ilvl w:val="0"/>
          <w:numId w:val="3"/>
        </w:numPr>
      </w:pPr>
      <w:r>
        <w:t>Comparaison : juxtaposition de mises en scène semblables pour suggérer un statu quo, une évolution de situation ou une opposition</w:t>
      </w:r>
    </w:p>
    <w:p>
      <w:pPr>
        <w:pStyle w:val="Paragraphedeliste"/>
        <w:numPr>
          <w:ilvl w:val="0"/>
          <w:numId w:val="3"/>
        </w:numPr>
      </w:pPr>
      <w:r>
        <w:t>Détournement : détournement d’un objet, un monument ou une œuvre d’art</w:t>
      </w:r>
    </w:p>
    <w:p>
      <w:pPr>
        <w:pStyle w:val="Paragraphedeliste"/>
        <w:numPr>
          <w:ilvl w:val="0"/>
          <w:numId w:val="3"/>
        </w:numPr>
      </w:pPr>
      <w:r>
        <w:t>Ironie : donner pour vrai une interprétation mais en exagérant les traits permettant de rendre manifeste la fausseté de cette affirmation.</w:t>
      </w:r>
    </w:p>
    <w:p>
      <w:pPr>
        <w:pStyle w:val="Paragraphedeliste"/>
        <w:numPr>
          <w:ilvl w:val="0"/>
          <w:numId w:val="3"/>
        </w:numPr>
      </w:pPr>
      <w:r>
        <w:t>Paradoxe : présenter une situation qui va à l’encontre de la manière de penser habituelle en cherchant à faire réagir en heurtant la raison et la logique (les personnages agissent de façon inhabituelle)</w:t>
      </w:r>
    </w:p>
    <w:p>
      <w:pPr>
        <w:pStyle w:val="Paragraphedeliste"/>
        <w:numPr>
          <w:ilvl w:val="0"/>
          <w:numId w:val="3"/>
        </w:numPr>
      </w:pPr>
      <w:r>
        <w:t>Stéréotype : opinion toute faite, cliché, réduisant les singularités et né d’une généralisation abusive. Permet d’identifier facilement un personnage ou de représenter un groupe par un personnage unique.</w:t>
      </w:r>
    </w:p>
    <w:p>
      <w:pPr>
        <w:pStyle w:val="Paragraphedeliste"/>
        <w:numPr>
          <w:ilvl w:val="0"/>
          <w:numId w:val="3"/>
        </w:numPr>
      </w:pPr>
      <w:r>
        <w:t xml:space="preserve">Personnification : représentation d’un élément inanimé ou d’un animal avec des caractéristiques humaines </w:t>
      </w:r>
    </w:p>
    <w:p>
      <w:pPr>
        <w:pStyle w:val="Paragraphedeliste"/>
        <w:numPr>
          <w:ilvl w:val="0"/>
          <w:numId w:val="3"/>
        </w:numPr>
      </w:pPr>
      <w:r>
        <w:t>Caricature (</w:t>
      </w:r>
      <w:r>
        <w:t>Exagération</w:t>
      </w:r>
      <w:r>
        <w:t>)</w:t>
      </w:r>
      <w:r>
        <w:t xml:space="preserve"> : représentation disproportionnée d’une situation, d’un objet ou d’une partie de corps d’un personnage. Il peut s’agir d’une amplification ou d’une simplification à outrance.</w:t>
      </w:r>
    </w:p>
    <w:p>
      <w:pPr>
        <w:pStyle w:val="Paragraphedeliste"/>
        <w:numPr>
          <w:ilvl w:val="0"/>
          <w:numId w:val="3"/>
        </w:numPr>
      </w:pPr>
      <w:r>
        <w:t>…</w:t>
      </w:r>
    </w:p>
    <w:p>
      <w:pPr>
        <w:pStyle w:val="Titre2"/>
        <w:rPr>
          <w:i/>
        </w:rPr>
      </w:pPr>
      <w:r>
        <w:t xml:space="preserve">Connotation </w:t>
      </w:r>
    </w:p>
    <w:p>
      <w:pPr>
        <w:ind w:left="285"/>
        <w:rPr>
          <w:i/>
        </w:rPr>
      </w:pPr>
      <w:r>
        <w:rPr>
          <w:i/>
        </w:rPr>
        <w:t>Signification culturelle ou subjective qui varie en fonction du temps et des lieux</w:t>
      </w:r>
    </w:p>
    <w:p>
      <w:r>
        <w:t>Comment comprendre la caricature ? Quels messages fait-elle passer ? Que dénonce-t-elle ? Donner une interprétation.</w:t>
      </w:r>
    </w:p>
    <w:p>
      <w:r>
        <w:br w:type="page"/>
      </w:r>
    </w:p>
    <w:p/>
    <w:p>
      <w:r>
        <w:br w:type="page"/>
      </w:r>
    </w:p>
    <w:p>
      <w:pPr>
        <w:pStyle w:val="Titre"/>
        <w:jc w:val="center"/>
      </w:pPr>
      <w:r>
        <w:lastRenderedPageBreak/>
        <w:t>Tableau d’analyse d’une caricature</w:t>
      </w:r>
    </w:p>
    <w:p>
      <w:pPr>
        <w:pStyle w:val="Titre2"/>
      </w:pPr>
    </w:p>
    <w:p>
      <w:pPr>
        <w:pStyle w:val="Titre2"/>
      </w:pPr>
      <w:r>
        <w:t xml:space="preserve">Dénotation 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Couleurs utilisées </w:t>
      </w:r>
      <w:r>
        <w:t>:</w:t>
      </w:r>
    </w:p>
    <w:p>
      <w:pPr>
        <w:ind w:left="360"/>
      </w:pPr>
      <w:r>
        <w:t xml:space="preserve"> </w:t>
      </w: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Organisation de l’espace </w:t>
      </w:r>
      <w:r>
        <w:t xml:space="preserve">: </w:t>
      </w:r>
    </w:p>
    <w:p>
      <w:pPr>
        <w:pStyle w:val="Paragraphedeliste"/>
      </w:pP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</w:pP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>L’évènement dont traite la caricature</w:t>
      </w:r>
    </w:p>
    <w:p>
      <w:pPr>
        <w:pStyle w:val="Paragraphedeliste"/>
      </w:pP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</w:pP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Les personnages </w:t>
      </w:r>
      <w:r>
        <w:t xml:space="preserve">: 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Les objets </w:t>
      </w:r>
      <w:r>
        <w:t xml:space="preserve">: </w:t>
      </w:r>
    </w:p>
    <w:p>
      <w:pPr>
        <w:pStyle w:val="Paragraphedeliste"/>
        <w:rPr>
          <w:u w:val="single"/>
        </w:rPr>
      </w:pP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 décor </w:t>
      </w:r>
      <w:r>
        <w:t xml:space="preserve">: </w:t>
      </w:r>
    </w:p>
    <w:p>
      <w:pPr>
        <w:pStyle w:val="Paragraphedeliste"/>
        <w:rPr>
          <w:u w:val="single"/>
        </w:rPr>
      </w:pP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Les signes graphiques </w:t>
      </w:r>
      <w:r>
        <w:t xml:space="preserve">: </w:t>
      </w:r>
    </w:p>
    <w:p>
      <w:pPr>
        <w:pStyle w:val="Paragraphedeliste"/>
      </w:pP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  <w:numPr>
          <w:ilvl w:val="0"/>
          <w:numId w:val="2"/>
        </w:numPr>
      </w:pPr>
      <w:r>
        <w:rPr>
          <w:u w:val="single"/>
        </w:rPr>
        <w:t xml:space="preserve">Décodage du texte </w:t>
      </w:r>
      <w:r>
        <w:t xml:space="preserve">: </w:t>
      </w:r>
    </w:p>
    <w:p>
      <w:pPr>
        <w:pStyle w:val="Paragraphedeliste"/>
      </w:pP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pStyle w:val="Paragraphedeliste"/>
      </w:pPr>
    </w:p>
    <w:p>
      <w:pPr>
        <w:pStyle w:val="Titre2"/>
      </w:pPr>
      <w:r>
        <w:t>Procédés humoristiques et figures de style présents dans le dessin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/>
    <w:p>
      <w:pPr>
        <w:pStyle w:val="Titre2"/>
        <w:rPr>
          <w:i/>
        </w:rPr>
      </w:pPr>
      <w:r>
        <w:lastRenderedPageBreak/>
        <w:t xml:space="preserve">Connotation 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pPr>
        <w:ind w:left="360"/>
      </w:pPr>
      <w:r>
        <w:t>_____________________________________________________</w:t>
      </w:r>
      <w:r>
        <w:softHyphen/>
      </w:r>
      <w:r>
        <w:softHyphen/>
        <w:t>_____________________________________</w:t>
      </w:r>
    </w:p>
    <w:p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517E"/>
    <w:multiLevelType w:val="hybridMultilevel"/>
    <w:tmpl w:val="4770F8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D4F"/>
    <w:multiLevelType w:val="hybridMultilevel"/>
    <w:tmpl w:val="04E2AE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178A"/>
    <w:multiLevelType w:val="hybridMultilevel"/>
    <w:tmpl w:val="723242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96A2-39EE-4951-ACE4-60D3CF27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b w:val="0"/>
      <w:bCs w:val="0"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5B9BD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DELMOTTE Philippe</dc:creator>
  <cp:keywords/>
  <dc:description/>
  <cp:lastModifiedBy>DELMOTTE Philippe</cp:lastModifiedBy>
  <cp:revision>2</cp:revision>
  <cp:lastPrinted>2017-03-29T11:34:00Z</cp:lastPrinted>
  <dcterms:created xsi:type="dcterms:W3CDTF">2017-03-29T09:52:00Z</dcterms:created>
  <dcterms:modified xsi:type="dcterms:W3CDTF">2017-03-29T12:02:00Z</dcterms:modified>
</cp:coreProperties>
</file>