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0C" w:rsidRDefault="0055360C" w:rsidP="00A86FA6">
      <w:pPr>
        <w:pStyle w:val="Titre"/>
      </w:pPr>
      <w:r>
        <w:t>Le cyberharcèlement</w:t>
      </w:r>
    </w:p>
    <w:p w:rsidR="0055360C" w:rsidRDefault="0055360C">
      <w:pPr>
        <w:pStyle w:val="En-ttedetabledesmatires"/>
      </w:pPr>
      <w:r>
        <w:rPr>
          <w:lang w:val="fr-FR"/>
        </w:rPr>
        <w:t>Contenu</w:t>
      </w:r>
    </w:p>
    <w:p w:rsidR="0055360C" w:rsidRDefault="0055360C">
      <w:pPr>
        <w:pStyle w:val="TM1"/>
        <w:tabs>
          <w:tab w:val="right" w:leader="dot" w:pos="10456"/>
        </w:tabs>
        <w:rPr>
          <w:noProof/>
          <w:sz w:val="22"/>
          <w:szCs w:val="22"/>
          <w:lang w:eastAsia="fr-BE"/>
        </w:rPr>
      </w:pPr>
      <w:r>
        <w:fldChar w:fldCharType="begin"/>
      </w:r>
      <w:r>
        <w:instrText xml:space="preserve"> TOC \o "1-3" \h \z \u </w:instrText>
      </w:r>
      <w:r>
        <w:fldChar w:fldCharType="separate"/>
      </w:r>
      <w:hyperlink w:anchor="_Toc387048756" w:history="1">
        <w:r w:rsidRPr="00FF3861">
          <w:rPr>
            <w:rStyle w:val="Lienhypertexte"/>
            <w:noProof/>
          </w:rPr>
          <w:t>Introduction</w:t>
        </w:r>
        <w:r>
          <w:rPr>
            <w:noProof/>
            <w:webHidden/>
          </w:rPr>
          <w:tab/>
        </w:r>
        <w:r>
          <w:rPr>
            <w:noProof/>
            <w:webHidden/>
          </w:rPr>
          <w:fldChar w:fldCharType="begin"/>
        </w:r>
        <w:r>
          <w:rPr>
            <w:noProof/>
            <w:webHidden/>
          </w:rPr>
          <w:instrText xml:space="preserve"> PAGEREF _Toc387048756 \h </w:instrText>
        </w:r>
        <w:r>
          <w:rPr>
            <w:noProof/>
            <w:webHidden/>
          </w:rPr>
        </w:r>
        <w:r>
          <w:rPr>
            <w:noProof/>
            <w:webHidden/>
          </w:rPr>
          <w:fldChar w:fldCharType="separate"/>
        </w:r>
        <w:r>
          <w:rPr>
            <w:noProof/>
            <w:webHidden/>
          </w:rPr>
          <w:t>1</w:t>
        </w:r>
        <w:r>
          <w:rPr>
            <w:noProof/>
            <w:webHidden/>
          </w:rPr>
          <w:fldChar w:fldCharType="end"/>
        </w:r>
      </w:hyperlink>
    </w:p>
    <w:p w:rsidR="0055360C" w:rsidRDefault="00AA566F">
      <w:pPr>
        <w:pStyle w:val="TM1"/>
        <w:tabs>
          <w:tab w:val="right" w:leader="dot" w:pos="10456"/>
        </w:tabs>
        <w:rPr>
          <w:noProof/>
          <w:sz w:val="22"/>
          <w:szCs w:val="22"/>
          <w:lang w:eastAsia="fr-BE"/>
        </w:rPr>
      </w:pPr>
      <w:hyperlink w:anchor="_Toc387048757" w:history="1">
        <w:r w:rsidR="0055360C" w:rsidRPr="00FF3861">
          <w:rPr>
            <w:rStyle w:val="Lienhypertexte"/>
            <w:noProof/>
          </w:rPr>
          <w:t>Le harcèlement</w:t>
        </w:r>
        <w:r w:rsidR="0055360C">
          <w:rPr>
            <w:noProof/>
            <w:webHidden/>
          </w:rPr>
          <w:tab/>
        </w:r>
        <w:r w:rsidR="0055360C">
          <w:rPr>
            <w:noProof/>
            <w:webHidden/>
          </w:rPr>
          <w:fldChar w:fldCharType="begin"/>
        </w:r>
        <w:r w:rsidR="0055360C">
          <w:rPr>
            <w:noProof/>
            <w:webHidden/>
          </w:rPr>
          <w:instrText xml:space="preserve"> PAGEREF _Toc387048757 \h </w:instrText>
        </w:r>
        <w:r w:rsidR="0055360C">
          <w:rPr>
            <w:noProof/>
            <w:webHidden/>
          </w:rPr>
        </w:r>
        <w:r w:rsidR="0055360C">
          <w:rPr>
            <w:noProof/>
            <w:webHidden/>
          </w:rPr>
          <w:fldChar w:fldCharType="separate"/>
        </w:r>
        <w:r w:rsidR="0055360C">
          <w:rPr>
            <w:noProof/>
            <w:webHidden/>
          </w:rPr>
          <w:t>1</w:t>
        </w:r>
        <w:r w:rsidR="0055360C">
          <w:rPr>
            <w:noProof/>
            <w:webHidden/>
          </w:rPr>
          <w:fldChar w:fldCharType="end"/>
        </w:r>
      </w:hyperlink>
    </w:p>
    <w:p w:rsidR="0055360C" w:rsidRDefault="00AA566F">
      <w:pPr>
        <w:pStyle w:val="TM2"/>
        <w:tabs>
          <w:tab w:val="right" w:leader="dot" w:pos="10456"/>
        </w:tabs>
        <w:rPr>
          <w:noProof/>
          <w:sz w:val="22"/>
          <w:szCs w:val="22"/>
          <w:lang w:eastAsia="fr-BE"/>
        </w:rPr>
      </w:pPr>
      <w:hyperlink w:anchor="_Toc387048758" w:history="1">
        <w:r w:rsidR="0055360C" w:rsidRPr="00FF3861">
          <w:rPr>
            <w:rStyle w:val="Lienhypertexte"/>
            <w:noProof/>
          </w:rPr>
          <w:t>Plusieurs formes de violences</w:t>
        </w:r>
        <w:r w:rsidR="0055360C">
          <w:rPr>
            <w:noProof/>
            <w:webHidden/>
          </w:rPr>
          <w:tab/>
        </w:r>
        <w:r w:rsidR="0055360C">
          <w:rPr>
            <w:noProof/>
            <w:webHidden/>
          </w:rPr>
          <w:fldChar w:fldCharType="begin"/>
        </w:r>
        <w:r w:rsidR="0055360C">
          <w:rPr>
            <w:noProof/>
            <w:webHidden/>
          </w:rPr>
          <w:instrText xml:space="preserve"> PAGEREF _Toc387048758 \h </w:instrText>
        </w:r>
        <w:r w:rsidR="0055360C">
          <w:rPr>
            <w:noProof/>
            <w:webHidden/>
          </w:rPr>
        </w:r>
        <w:r w:rsidR="0055360C">
          <w:rPr>
            <w:noProof/>
            <w:webHidden/>
          </w:rPr>
          <w:fldChar w:fldCharType="separate"/>
        </w:r>
        <w:r w:rsidR="0055360C">
          <w:rPr>
            <w:noProof/>
            <w:webHidden/>
          </w:rPr>
          <w:t>1</w:t>
        </w:r>
        <w:r w:rsidR="0055360C">
          <w:rPr>
            <w:noProof/>
            <w:webHidden/>
          </w:rPr>
          <w:fldChar w:fldCharType="end"/>
        </w:r>
      </w:hyperlink>
    </w:p>
    <w:p w:rsidR="0055360C" w:rsidRDefault="00AA566F">
      <w:pPr>
        <w:pStyle w:val="TM2"/>
        <w:tabs>
          <w:tab w:val="right" w:leader="dot" w:pos="10456"/>
        </w:tabs>
        <w:rPr>
          <w:noProof/>
          <w:sz w:val="22"/>
          <w:szCs w:val="22"/>
          <w:lang w:eastAsia="fr-BE"/>
        </w:rPr>
      </w:pPr>
      <w:hyperlink w:anchor="_Toc387048759" w:history="1">
        <w:r w:rsidR="0055360C" w:rsidRPr="00FF3861">
          <w:rPr>
            <w:rStyle w:val="Lienhypertexte"/>
            <w:noProof/>
          </w:rPr>
          <w:t>Trois critères indissociables</w:t>
        </w:r>
        <w:r w:rsidR="0055360C">
          <w:rPr>
            <w:noProof/>
            <w:webHidden/>
          </w:rPr>
          <w:tab/>
        </w:r>
        <w:r w:rsidR="0055360C">
          <w:rPr>
            <w:noProof/>
            <w:webHidden/>
          </w:rPr>
          <w:fldChar w:fldCharType="begin"/>
        </w:r>
        <w:r w:rsidR="0055360C">
          <w:rPr>
            <w:noProof/>
            <w:webHidden/>
          </w:rPr>
          <w:instrText xml:space="preserve"> PAGEREF _Toc387048759 \h </w:instrText>
        </w:r>
        <w:r w:rsidR="0055360C">
          <w:rPr>
            <w:noProof/>
            <w:webHidden/>
          </w:rPr>
        </w:r>
        <w:r w:rsidR="0055360C">
          <w:rPr>
            <w:noProof/>
            <w:webHidden/>
          </w:rPr>
          <w:fldChar w:fldCharType="separate"/>
        </w:r>
        <w:r w:rsidR="0055360C">
          <w:rPr>
            <w:noProof/>
            <w:webHidden/>
          </w:rPr>
          <w:t>2</w:t>
        </w:r>
        <w:r w:rsidR="0055360C">
          <w:rPr>
            <w:noProof/>
            <w:webHidden/>
          </w:rPr>
          <w:fldChar w:fldCharType="end"/>
        </w:r>
      </w:hyperlink>
    </w:p>
    <w:p w:rsidR="0055360C" w:rsidRDefault="00AA566F">
      <w:pPr>
        <w:pStyle w:val="TM2"/>
        <w:tabs>
          <w:tab w:val="right" w:leader="dot" w:pos="10456"/>
        </w:tabs>
        <w:rPr>
          <w:noProof/>
          <w:sz w:val="22"/>
          <w:szCs w:val="22"/>
          <w:lang w:eastAsia="fr-BE"/>
        </w:rPr>
      </w:pPr>
      <w:hyperlink w:anchor="_Toc387048760" w:history="1">
        <w:r w:rsidR="0055360C" w:rsidRPr="00FF3861">
          <w:rPr>
            <w:rStyle w:val="Lienhypertexte"/>
            <w:noProof/>
          </w:rPr>
          <w:t>Relation triangulaire et conséquences</w:t>
        </w:r>
        <w:r w:rsidR="0055360C">
          <w:rPr>
            <w:noProof/>
            <w:webHidden/>
          </w:rPr>
          <w:tab/>
        </w:r>
        <w:r w:rsidR="0055360C">
          <w:rPr>
            <w:noProof/>
            <w:webHidden/>
          </w:rPr>
          <w:fldChar w:fldCharType="begin"/>
        </w:r>
        <w:r w:rsidR="0055360C">
          <w:rPr>
            <w:noProof/>
            <w:webHidden/>
          </w:rPr>
          <w:instrText xml:space="preserve"> PAGEREF _Toc387048760 \h </w:instrText>
        </w:r>
        <w:r w:rsidR="0055360C">
          <w:rPr>
            <w:noProof/>
            <w:webHidden/>
          </w:rPr>
        </w:r>
        <w:r w:rsidR="0055360C">
          <w:rPr>
            <w:noProof/>
            <w:webHidden/>
          </w:rPr>
          <w:fldChar w:fldCharType="separate"/>
        </w:r>
        <w:r w:rsidR="0055360C">
          <w:rPr>
            <w:noProof/>
            <w:webHidden/>
          </w:rPr>
          <w:t>2</w:t>
        </w:r>
        <w:r w:rsidR="0055360C">
          <w:rPr>
            <w:noProof/>
            <w:webHidden/>
          </w:rPr>
          <w:fldChar w:fldCharType="end"/>
        </w:r>
      </w:hyperlink>
    </w:p>
    <w:p w:rsidR="0055360C" w:rsidRDefault="00AA566F">
      <w:pPr>
        <w:pStyle w:val="TM2"/>
        <w:tabs>
          <w:tab w:val="right" w:leader="dot" w:pos="10456"/>
        </w:tabs>
        <w:rPr>
          <w:noProof/>
          <w:sz w:val="22"/>
          <w:szCs w:val="22"/>
          <w:lang w:eastAsia="fr-BE"/>
        </w:rPr>
      </w:pPr>
      <w:hyperlink w:anchor="_Toc387048761" w:history="1">
        <w:r w:rsidR="0055360C" w:rsidRPr="00FF3861">
          <w:rPr>
            <w:rStyle w:val="Lienhypertexte"/>
            <w:noProof/>
          </w:rPr>
          <w:t>Signes révélateurs</w:t>
        </w:r>
        <w:r w:rsidR="0055360C">
          <w:rPr>
            <w:noProof/>
            <w:webHidden/>
          </w:rPr>
          <w:tab/>
        </w:r>
        <w:r w:rsidR="0055360C">
          <w:rPr>
            <w:noProof/>
            <w:webHidden/>
          </w:rPr>
          <w:fldChar w:fldCharType="begin"/>
        </w:r>
        <w:r w:rsidR="0055360C">
          <w:rPr>
            <w:noProof/>
            <w:webHidden/>
          </w:rPr>
          <w:instrText xml:space="preserve"> PAGEREF _Toc387048761 \h </w:instrText>
        </w:r>
        <w:r w:rsidR="0055360C">
          <w:rPr>
            <w:noProof/>
            <w:webHidden/>
          </w:rPr>
        </w:r>
        <w:r w:rsidR="0055360C">
          <w:rPr>
            <w:noProof/>
            <w:webHidden/>
          </w:rPr>
          <w:fldChar w:fldCharType="separate"/>
        </w:r>
        <w:r w:rsidR="0055360C">
          <w:rPr>
            <w:noProof/>
            <w:webHidden/>
          </w:rPr>
          <w:t>2</w:t>
        </w:r>
        <w:r w:rsidR="0055360C">
          <w:rPr>
            <w:noProof/>
            <w:webHidden/>
          </w:rPr>
          <w:fldChar w:fldCharType="end"/>
        </w:r>
      </w:hyperlink>
    </w:p>
    <w:p w:rsidR="0055360C" w:rsidRDefault="00AA566F">
      <w:pPr>
        <w:pStyle w:val="TM2"/>
        <w:tabs>
          <w:tab w:val="right" w:leader="dot" w:pos="10456"/>
        </w:tabs>
        <w:rPr>
          <w:noProof/>
          <w:sz w:val="22"/>
          <w:szCs w:val="22"/>
          <w:lang w:eastAsia="fr-BE"/>
        </w:rPr>
      </w:pPr>
      <w:hyperlink w:anchor="_Toc387048762" w:history="1">
        <w:r w:rsidR="0055360C" w:rsidRPr="00FF3861">
          <w:rPr>
            <w:rStyle w:val="Lienhypertexte"/>
            <w:noProof/>
          </w:rPr>
          <w:t>Solutions éducatives</w:t>
        </w:r>
        <w:r w:rsidR="0055360C">
          <w:rPr>
            <w:noProof/>
            <w:webHidden/>
          </w:rPr>
          <w:tab/>
        </w:r>
        <w:r w:rsidR="0055360C">
          <w:rPr>
            <w:noProof/>
            <w:webHidden/>
          </w:rPr>
          <w:fldChar w:fldCharType="begin"/>
        </w:r>
        <w:r w:rsidR="0055360C">
          <w:rPr>
            <w:noProof/>
            <w:webHidden/>
          </w:rPr>
          <w:instrText xml:space="preserve"> PAGEREF _Toc387048762 \h </w:instrText>
        </w:r>
        <w:r w:rsidR="0055360C">
          <w:rPr>
            <w:noProof/>
            <w:webHidden/>
          </w:rPr>
        </w:r>
        <w:r w:rsidR="0055360C">
          <w:rPr>
            <w:noProof/>
            <w:webHidden/>
          </w:rPr>
          <w:fldChar w:fldCharType="separate"/>
        </w:r>
        <w:r w:rsidR="0055360C">
          <w:rPr>
            <w:noProof/>
            <w:webHidden/>
          </w:rPr>
          <w:t>2</w:t>
        </w:r>
        <w:r w:rsidR="0055360C">
          <w:rPr>
            <w:noProof/>
            <w:webHidden/>
          </w:rPr>
          <w:fldChar w:fldCharType="end"/>
        </w:r>
      </w:hyperlink>
    </w:p>
    <w:p w:rsidR="0055360C" w:rsidRDefault="00AA566F">
      <w:pPr>
        <w:pStyle w:val="TM3"/>
        <w:tabs>
          <w:tab w:val="right" w:leader="dot" w:pos="10456"/>
        </w:tabs>
        <w:rPr>
          <w:noProof/>
          <w:sz w:val="22"/>
          <w:szCs w:val="22"/>
          <w:lang w:eastAsia="fr-BE"/>
        </w:rPr>
      </w:pPr>
      <w:hyperlink w:anchor="_Toc387048763" w:history="1">
        <w:r w:rsidR="0055360C" w:rsidRPr="00FF3861">
          <w:rPr>
            <w:rStyle w:val="Lienhypertexte"/>
            <w:noProof/>
          </w:rPr>
          <w:t>Le règlement d’ordre intérieur</w:t>
        </w:r>
        <w:r w:rsidR="0055360C">
          <w:rPr>
            <w:noProof/>
            <w:webHidden/>
          </w:rPr>
          <w:tab/>
        </w:r>
        <w:r w:rsidR="0055360C">
          <w:rPr>
            <w:noProof/>
            <w:webHidden/>
          </w:rPr>
          <w:fldChar w:fldCharType="begin"/>
        </w:r>
        <w:r w:rsidR="0055360C">
          <w:rPr>
            <w:noProof/>
            <w:webHidden/>
          </w:rPr>
          <w:instrText xml:space="preserve"> PAGEREF _Toc387048763 \h </w:instrText>
        </w:r>
        <w:r w:rsidR="0055360C">
          <w:rPr>
            <w:noProof/>
            <w:webHidden/>
          </w:rPr>
        </w:r>
        <w:r w:rsidR="0055360C">
          <w:rPr>
            <w:noProof/>
            <w:webHidden/>
          </w:rPr>
          <w:fldChar w:fldCharType="separate"/>
        </w:r>
        <w:r w:rsidR="0055360C">
          <w:rPr>
            <w:noProof/>
            <w:webHidden/>
          </w:rPr>
          <w:t>3</w:t>
        </w:r>
        <w:r w:rsidR="0055360C">
          <w:rPr>
            <w:noProof/>
            <w:webHidden/>
          </w:rPr>
          <w:fldChar w:fldCharType="end"/>
        </w:r>
      </w:hyperlink>
    </w:p>
    <w:p w:rsidR="0055360C" w:rsidRDefault="00AA566F">
      <w:pPr>
        <w:pStyle w:val="TM2"/>
        <w:tabs>
          <w:tab w:val="right" w:leader="dot" w:pos="10456"/>
        </w:tabs>
        <w:rPr>
          <w:noProof/>
          <w:sz w:val="22"/>
          <w:szCs w:val="22"/>
          <w:lang w:eastAsia="fr-BE"/>
        </w:rPr>
      </w:pPr>
      <w:hyperlink w:anchor="_Toc387048764" w:history="1">
        <w:r w:rsidR="0055360C" w:rsidRPr="00FF3861">
          <w:rPr>
            <w:rStyle w:val="Lienhypertexte"/>
            <w:noProof/>
            <w:lang w:eastAsia="fr-BE"/>
          </w:rPr>
          <w:t>Prévenir et empêcher le cyberharcèlement</w:t>
        </w:r>
        <w:r w:rsidR="0055360C">
          <w:rPr>
            <w:noProof/>
            <w:webHidden/>
          </w:rPr>
          <w:tab/>
        </w:r>
        <w:r w:rsidR="0055360C">
          <w:rPr>
            <w:noProof/>
            <w:webHidden/>
          </w:rPr>
          <w:fldChar w:fldCharType="begin"/>
        </w:r>
        <w:r w:rsidR="0055360C">
          <w:rPr>
            <w:noProof/>
            <w:webHidden/>
          </w:rPr>
          <w:instrText xml:space="preserve"> PAGEREF _Toc387048764 \h </w:instrText>
        </w:r>
        <w:r w:rsidR="0055360C">
          <w:rPr>
            <w:noProof/>
            <w:webHidden/>
          </w:rPr>
        </w:r>
        <w:r w:rsidR="0055360C">
          <w:rPr>
            <w:noProof/>
            <w:webHidden/>
          </w:rPr>
          <w:fldChar w:fldCharType="separate"/>
        </w:r>
        <w:r w:rsidR="0055360C">
          <w:rPr>
            <w:noProof/>
            <w:webHidden/>
          </w:rPr>
          <w:t>3</w:t>
        </w:r>
        <w:r w:rsidR="0055360C">
          <w:rPr>
            <w:noProof/>
            <w:webHidden/>
          </w:rPr>
          <w:fldChar w:fldCharType="end"/>
        </w:r>
      </w:hyperlink>
    </w:p>
    <w:p w:rsidR="0055360C" w:rsidRDefault="00AA566F">
      <w:pPr>
        <w:pStyle w:val="TM2"/>
        <w:tabs>
          <w:tab w:val="right" w:leader="dot" w:pos="10456"/>
        </w:tabs>
        <w:rPr>
          <w:noProof/>
          <w:sz w:val="22"/>
          <w:szCs w:val="22"/>
          <w:lang w:eastAsia="fr-BE"/>
        </w:rPr>
      </w:pPr>
      <w:hyperlink w:anchor="_Toc387048765" w:history="1">
        <w:r w:rsidR="0055360C" w:rsidRPr="00FF3861">
          <w:rPr>
            <w:rStyle w:val="Lienhypertexte"/>
            <w:noProof/>
          </w:rPr>
          <w:t>Et la loi ?</w:t>
        </w:r>
        <w:r w:rsidR="0055360C">
          <w:rPr>
            <w:noProof/>
            <w:webHidden/>
          </w:rPr>
          <w:tab/>
        </w:r>
        <w:r w:rsidR="0055360C">
          <w:rPr>
            <w:noProof/>
            <w:webHidden/>
          </w:rPr>
          <w:fldChar w:fldCharType="begin"/>
        </w:r>
        <w:r w:rsidR="0055360C">
          <w:rPr>
            <w:noProof/>
            <w:webHidden/>
          </w:rPr>
          <w:instrText xml:space="preserve"> PAGEREF _Toc387048765 \h </w:instrText>
        </w:r>
        <w:r w:rsidR="0055360C">
          <w:rPr>
            <w:noProof/>
            <w:webHidden/>
          </w:rPr>
        </w:r>
        <w:r w:rsidR="0055360C">
          <w:rPr>
            <w:noProof/>
            <w:webHidden/>
          </w:rPr>
          <w:fldChar w:fldCharType="separate"/>
        </w:r>
        <w:r w:rsidR="0055360C">
          <w:rPr>
            <w:noProof/>
            <w:webHidden/>
          </w:rPr>
          <w:t>3</w:t>
        </w:r>
        <w:r w:rsidR="0055360C">
          <w:rPr>
            <w:noProof/>
            <w:webHidden/>
          </w:rPr>
          <w:fldChar w:fldCharType="end"/>
        </w:r>
      </w:hyperlink>
    </w:p>
    <w:p w:rsidR="0055360C" w:rsidRDefault="00AA566F">
      <w:pPr>
        <w:pStyle w:val="TM1"/>
        <w:tabs>
          <w:tab w:val="right" w:leader="dot" w:pos="10456"/>
        </w:tabs>
        <w:rPr>
          <w:noProof/>
          <w:sz w:val="22"/>
          <w:szCs w:val="22"/>
          <w:lang w:eastAsia="fr-BE"/>
        </w:rPr>
      </w:pPr>
      <w:hyperlink w:anchor="_Toc387048766" w:history="1">
        <w:r w:rsidR="0055360C" w:rsidRPr="00FF3861">
          <w:rPr>
            <w:rStyle w:val="Lienhypertexte"/>
            <w:noProof/>
            <w:lang w:eastAsia="fr-BE"/>
          </w:rPr>
          <w:t>Aide extérieure</w:t>
        </w:r>
        <w:r w:rsidR="0055360C">
          <w:rPr>
            <w:noProof/>
            <w:webHidden/>
          </w:rPr>
          <w:tab/>
        </w:r>
        <w:r w:rsidR="0055360C">
          <w:rPr>
            <w:noProof/>
            <w:webHidden/>
          </w:rPr>
          <w:fldChar w:fldCharType="begin"/>
        </w:r>
        <w:r w:rsidR="0055360C">
          <w:rPr>
            <w:noProof/>
            <w:webHidden/>
          </w:rPr>
          <w:instrText xml:space="preserve"> PAGEREF _Toc387048766 \h </w:instrText>
        </w:r>
        <w:r w:rsidR="0055360C">
          <w:rPr>
            <w:noProof/>
            <w:webHidden/>
          </w:rPr>
        </w:r>
        <w:r w:rsidR="0055360C">
          <w:rPr>
            <w:noProof/>
            <w:webHidden/>
          </w:rPr>
          <w:fldChar w:fldCharType="separate"/>
        </w:r>
        <w:r w:rsidR="0055360C">
          <w:rPr>
            <w:noProof/>
            <w:webHidden/>
          </w:rPr>
          <w:t>4</w:t>
        </w:r>
        <w:r w:rsidR="0055360C">
          <w:rPr>
            <w:noProof/>
            <w:webHidden/>
          </w:rPr>
          <w:fldChar w:fldCharType="end"/>
        </w:r>
      </w:hyperlink>
    </w:p>
    <w:p w:rsidR="0055360C" w:rsidRDefault="00AA566F">
      <w:pPr>
        <w:pStyle w:val="TM2"/>
        <w:tabs>
          <w:tab w:val="right" w:leader="dot" w:pos="10456"/>
        </w:tabs>
        <w:rPr>
          <w:noProof/>
          <w:sz w:val="22"/>
          <w:szCs w:val="22"/>
          <w:lang w:eastAsia="fr-BE"/>
        </w:rPr>
      </w:pPr>
      <w:hyperlink w:anchor="_Toc387048767" w:history="1">
        <w:r w:rsidR="0055360C" w:rsidRPr="00FF3861">
          <w:rPr>
            <w:rStyle w:val="Lienhypertexte"/>
            <w:noProof/>
          </w:rPr>
          <w:t>cpms</w:t>
        </w:r>
        <w:r w:rsidR="0055360C">
          <w:rPr>
            <w:noProof/>
            <w:webHidden/>
          </w:rPr>
          <w:tab/>
        </w:r>
        <w:r w:rsidR="0055360C">
          <w:rPr>
            <w:noProof/>
            <w:webHidden/>
          </w:rPr>
          <w:fldChar w:fldCharType="begin"/>
        </w:r>
        <w:r w:rsidR="0055360C">
          <w:rPr>
            <w:noProof/>
            <w:webHidden/>
          </w:rPr>
          <w:instrText xml:space="preserve"> PAGEREF _Toc387048767 \h </w:instrText>
        </w:r>
        <w:r w:rsidR="0055360C">
          <w:rPr>
            <w:noProof/>
            <w:webHidden/>
          </w:rPr>
        </w:r>
        <w:r w:rsidR="0055360C">
          <w:rPr>
            <w:noProof/>
            <w:webHidden/>
          </w:rPr>
          <w:fldChar w:fldCharType="separate"/>
        </w:r>
        <w:r w:rsidR="0055360C">
          <w:rPr>
            <w:noProof/>
            <w:webHidden/>
          </w:rPr>
          <w:t>4</w:t>
        </w:r>
        <w:r w:rsidR="0055360C">
          <w:rPr>
            <w:noProof/>
            <w:webHidden/>
          </w:rPr>
          <w:fldChar w:fldCharType="end"/>
        </w:r>
      </w:hyperlink>
    </w:p>
    <w:p w:rsidR="0055360C" w:rsidRDefault="00AA566F">
      <w:pPr>
        <w:pStyle w:val="TM2"/>
        <w:tabs>
          <w:tab w:val="right" w:leader="dot" w:pos="10456"/>
        </w:tabs>
        <w:rPr>
          <w:noProof/>
          <w:sz w:val="22"/>
          <w:szCs w:val="22"/>
          <w:lang w:eastAsia="fr-BE"/>
        </w:rPr>
      </w:pPr>
      <w:hyperlink w:anchor="_Toc387048768" w:history="1">
        <w:r w:rsidR="0055360C" w:rsidRPr="00FF3861">
          <w:rPr>
            <w:rStyle w:val="Lienhypertexte"/>
            <w:noProof/>
          </w:rPr>
          <w:t>Service de la médiation scolaire</w:t>
        </w:r>
        <w:r w:rsidR="0055360C">
          <w:rPr>
            <w:noProof/>
            <w:webHidden/>
          </w:rPr>
          <w:tab/>
        </w:r>
        <w:r w:rsidR="0055360C">
          <w:rPr>
            <w:noProof/>
            <w:webHidden/>
          </w:rPr>
          <w:fldChar w:fldCharType="begin"/>
        </w:r>
        <w:r w:rsidR="0055360C">
          <w:rPr>
            <w:noProof/>
            <w:webHidden/>
          </w:rPr>
          <w:instrText xml:space="preserve"> PAGEREF _Toc387048768 \h </w:instrText>
        </w:r>
        <w:r w:rsidR="0055360C">
          <w:rPr>
            <w:noProof/>
            <w:webHidden/>
          </w:rPr>
        </w:r>
        <w:r w:rsidR="0055360C">
          <w:rPr>
            <w:noProof/>
            <w:webHidden/>
          </w:rPr>
          <w:fldChar w:fldCharType="separate"/>
        </w:r>
        <w:r w:rsidR="0055360C">
          <w:rPr>
            <w:noProof/>
            <w:webHidden/>
          </w:rPr>
          <w:t>4</w:t>
        </w:r>
        <w:r w:rsidR="0055360C">
          <w:rPr>
            <w:noProof/>
            <w:webHidden/>
          </w:rPr>
          <w:fldChar w:fldCharType="end"/>
        </w:r>
      </w:hyperlink>
    </w:p>
    <w:p w:rsidR="0055360C" w:rsidRDefault="00AA566F">
      <w:pPr>
        <w:pStyle w:val="TM2"/>
        <w:tabs>
          <w:tab w:val="right" w:leader="dot" w:pos="10456"/>
        </w:tabs>
        <w:rPr>
          <w:noProof/>
          <w:sz w:val="22"/>
          <w:szCs w:val="22"/>
          <w:lang w:eastAsia="fr-BE"/>
        </w:rPr>
      </w:pPr>
      <w:hyperlink w:anchor="_Toc387048769" w:history="1">
        <w:r w:rsidR="0055360C" w:rsidRPr="00FF3861">
          <w:rPr>
            <w:rStyle w:val="Lienhypertexte"/>
            <w:noProof/>
          </w:rPr>
          <w:t>Centres locaux de promotion de la santé</w:t>
        </w:r>
        <w:r w:rsidR="0055360C">
          <w:rPr>
            <w:noProof/>
            <w:webHidden/>
          </w:rPr>
          <w:tab/>
        </w:r>
        <w:r w:rsidR="0055360C">
          <w:rPr>
            <w:noProof/>
            <w:webHidden/>
          </w:rPr>
          <w:fldChar w:fldCharType="begin"/>
        </w:r>
        <w:r w:rsidR="0055360C">
          <w:rPr>
            <w:noProof/>
            <w:webHidden/>
          </w:rPr>
          <w:instrText xml:space="preserve"> PAGEREF _Toc387048769 \h </w:instrText>
        </w:r>
        <w:r w:rsidR="0055360C">
          <w:rPr>
            <w:noProof/>
            <w:webHidden/>
          </w:rPr>
        </w:r>
        <w:r w:rsidR="0055360C">
          <w:rPr>
            <w:noProof/>
            <w:webHidden/>
          </w:rPr>
          <w:fldChar w:fldCharType="separate"/>
        </w:r>
        <w:r w:rsidR="0055360C">
          <w:rPr>
            <w:noProof/>
            <w:webHidden/>
          </w:rPr>
          <w:t>4</w:t>
        </w:r>
        <w:r w:rsidR="0055360C">
          <w:rPr>
            <w:noProof/>
            <w:webHidden/>
          </w:rPr>
          <w:fldChar w:fldCharType="end"/>
        </w:r>
      </w:hyperlink>
    </w:p>
    <w:p w:rsidR="0055360C" w:rsidRDefault="00AA566F">
      <w:pPr>
        <w:pStyle w:val="TM2"/>
        <w:tabs>
          <w:tab w:val="right" w:leader="dot" w:pos="10456"/>
        </w:tabs>
        <w:rPr>
          <w:noProof/>
          <w:sz w:val="22"/>
          <w:szCs w:val="22"/>
          <w:lang w:eastAsia="fr-BE"/>
        </w:rPr>
      </w:pPr>
      <w:hyperlink w:anchor="_Toc387048770" w:history="1">
        <w:r w:rsidR="0055360C" w:rsidRPr="00FF3861">
          <w:rPr>
            <w:rStyle w:val="Lienhypertexte"/>
            <w:noProof/>
          </w:rPr>
          <w:t>Services d’aide à la jeunesse</w:t>
        </w:r>
        <w:r w:rsidR="0055360C">
          <w:rPr>
            <w:noProof/>
            <w:webHidden/>
          </w:rPr>
          <w:tab/>
        </w:r>
        <w:r w:rsidR="0055360C">
          <w:rPr>
            <w:noProof/>
            <w:webHidden/>
          </w:rPr>
          <w:fldChar w:fldCharType="begin"/>
        </w:r>
        <w:r w:rsidR="0055360C">
          <w:rPr>
            <w:noProof/>
            <w:webHidden/>
          </w:rPr>
          <w:instrText xml:space="preserve"> PAGEREF _Toc387048770 \h </w:instrText>
        </w:r>
        <w:r w:rsidR="0055360C">
          <w:rPr>
            <w:noProof/>
            <w:webHidden/>
          </w:rPr>
        </w:r>
        <w:r w:rsidR="0055360C">
          <w:rPr>
            <w:noProof/>
            <w:webHidden/>
          </w:rPr>
          <w:fldChar w:fldCharType="separate"/>
        </w:r>
        <w:r w:rsidR="0055360C">
          <w:rPr>
            <w:noProof/>
            <w:webHidden/>
          </w:rPr>
          <w:t>4</w:t>
        </w:r>
        <w:r w:rsidR="0055360C">
          <w:rPr>
            <w:noProof/>
            <w:webHidden/>
          </w:rPr>
          <w:fldChar w:fldCharType="end"/>
        </w:r>
      </w:hyperlink>
    </w:p>
    <w:p w:rsidR="0055360C" w:rsidRDefault="00AA566F">
      <w:pPr>
        <w:pStyle w:val="TM2"/>
        <w:tabs>
          <w:tab w:val="right" w:leader="dot" w:pos="10456"/>
        </w:tabs>
        <w:rPr>
          <w:noProof/>
          <w:sz w:val="22"/>
          <w:szCs w:val="22"/>
          <w:lang w:eastAsia="fr-BE"/>
        </w:rPr>
      </w:pPr>
      <w:hyperlink w:anchor="_Toc387048771" w:history="1">
        <w:r w:rsidR="0055360C" w:rsidRPr="00FF3861">
          <w:rPr>
            <w:rStyle w:val="Lienhypertexte"/>
            <w:noProof/>
          </w:rPr>
          <w:t>Numéro vert « Assistance école »</w:t>
        </w:r>
        <w:r w:rsidR="0055360C">
          <w:rPr>
            <w:noProof/>
            <w:webHidden/>
          </w:rPr>
          <w:tab/>
        </w:r>
        <w:r w:rsidR="0055360C">
          <w:rPr>
            <w:noProof/>
            <w:webHidden/>
          </w:rPr>
          <w:fldChar w:fldCharType="begin"/>
        </w:r>
        <w:r w:rsidR="0055360C">
          <w:rPr>
            <w:noProof/>
            <w:webHidden/>
          </w:rPr>
          <w:instrText xml:space="preserve"> PAGEREF _Toc387048771 \h </w:instrText>
        </w:r>
        <w:r w:rsidR="0055360C">
          <w:rPr>
            <w:noProof/>
            <w:webHidden/>
          </w:rPr>
        </w:r>
        <w:r w:rsidR="0055360C">
          <w:rPr>
            <w:noProof/>
            <w:webHidden/>
          </w:rPr>
          <w:fldChar w:fldCharType="separate"/>
        </w:r>
        <w:r w:rsidR="0055360C">
          <w:rPr>
            <w:noProof/>
            <w:webHidden/>
          </w:rPr>
          <w:t>4</w:t>
        </w:r>
        <w:r w:rsidR="0055360C">
          <w:rPr>
            <w:noProof/>
            <w:webHidden/>
          </w:rPr>
          <w:fldChar w:fldCharType="end"/>
        </w:r>
      </w:hyperlink>
    </w:p>
    <w:p w:rsidR="0055360C" w:rsidRDefault="00AA566F">
      <w:pPr>
        <w:pStyle w:val="TM2"/>
        <w:tabs>
          <w:tab w:val="right" w:leader="dot" w:pos="10456"/>
        </w:tabs>
        <w:rPr>
          <w:noProof/>
          <w:sz w:val="22"/>
          <w:szCs w:val="22"/>
          <w:lang w:eastAsia="fr-BE"/>
        </w:rPr>
      </w:pPr>
      <w:hyperlink w:anchor="_Toc387048772" w:history="1">
        <w:r w:rsidR="0055360C" w:rsidRPr="00FF3861">
          <w:rPr>
            <w:rStyle w:val="Lienhypertexte"/>
            <w:noProof/>
          </w:rPr>
          <w:t>Numéro vert « Ecole et Parents »</w:t>
        </w:r>
        <w:r w:rsidR="0055360C">
          <w:rPr>
            <w:noProof/>
            <w:webHidden/>
          </w:rPr>
          <w:tab/>
        </w:r>
        <w:r w:rsidR="0055360C">
          <w:rPr>
            <w:noProof/>
            <w:webHidden/>
          </w:rPr>
          <w:fldChar w:fldCharType="begin"/>
        </w:r>
        <w:r w:rsidR="0055360C">
          <w:rPr>
            <w:noProof/>
            <w:webHidden/>
          </w:rPr>
          <w:instrText xml:space="preserve"> PAGEREF _Toc387048772 \h </w:instrText>
        </w:r>
        <w:r w:rsidR="0055360C">
          <w:rPr>
            <w:noProof/>
            <w:webHidden/>
          </w:rPr>
        </w:r>
        <w:r w:rsidR="0055360C">
          <w:rPr>
            <w:noProof/>
            <w:webHidden/>
          </w:rPr>
          <w:fldChar w:fldCharType="separate"/>
        </w:r>
        <w:r w:rsidR="0055360C">
          <w:rPr>
            <w:noProof/>
            <w:webHidden/>
          </w:rPr>
          <w:t>5</w:t>
        </w:r>
        <w:r w:rsidR="0055360C">
          <w:rPr>
            <w:noProof/>
            <w:webHidden/>
          </w:rPr>
          <w:fldChar w:fldCharType="end"/>
        </w:r>
      </w:hyperlink>
    </w:p>
    <w:p w:rsidR="0055360C" w:rsidRDefault="00AA566F">
      <w:pPr>
        <w:pStyle w:val="TM2"/>
        <w:tabs>
          <w:tab w:val="right" w:leader="dot" w:pos="10456"/>
        </w:tabs>
        <w:rPr>
          <w:noProof/>
          <w:sz w:val="22"/>
          <w:szCs w:val="22"/>
          <w:lang w:eastAsia="fr-BE"/>
        </w:rPr>
      </w:pPr>
      <w:hyperlink w:anchor="_Toc387048773" w:history="1">
        <w:r w:rsidR="0055360C" w:rsidRPr="00FF3861">
          <w:rPr>
            <w:rStyle w:val="Lienhypertexte"/>
            <w:noProof/>
          </w:rPr>
          <w:t>Les équipes mobiles</w:t>
        </w:r>
        <w:r w:rsidR="0055360C">
          <w:rPr>
            <w:noProof/>
            <w:webHidden/>
          </w:rPr>
          <w:tab/>
        </w:r>
        <w:r w:rsidR="0055360C">
          <w:rPr>
            <w:noProof/>
            <w:webHidden/>
          </w:rPr>
          <w:fldChar w:fldCharType="begin"/>
        </w:r>
        <w:r w:rsidR="0055360C">
          <w:rPr>
            <w:noProof/>
            <w:webHidden/>
          </w:rPr>
          <w:instrText xml:space="preserve"> PAGEREF _Toc387048773 \h </w:instrText>
        </w:r>
        <w:r w:rsidR="0055360C">
          <w:rPr>
            <w:noProof/>
            <w:webHidden/>
          </w:rPr>
        </w:r>
        <w:r w:rsidR="0055360C">
          <w:rPr>
            <w:noProof/>
            <w:webHidden/>
          </w:rPr>
          <w:fldChar w:fldCharType="separate"/>
        </w:r>
        <w:r w:rsidR="0055360C">
          <w:rPr>
            <w:noProof/>
            <w:webHidden/>
          </w:rPr>
          <w:t>5</w:t>
        </w:r>
        <w:r w:rsidR="0055360C">
          <w:rPr>
            <w:noProof/>
            <w:webHidden/>
          </w:rPr>
          <w:fldChar w:fldCharType="end"/>
        </w:r>
      </w:hyperlink>
    </w:p>
    <w:p w:rsidR="0055360C" w:rsidRDefault="00AA566F">
      <w:pPr>
        <w:pStyle w:val="TM1"/>
        <w:tabs>
          <w:tab w:val="right" w:leader="dot" w:pos="10456"/>
        </w:tabs>
        <w:rPr>
          <w:noProof/>
          <w:sz w:val="22"/>
          <w:szCs w:val="22"/>
          <w:lang w:eastAsia="fr-BE"/>
        </w:rPr>
      </w:pPr>
      <w:hyperlink w:anchor="_Toc387048774" w:history="1">
        <w:r w:rsidR="0055360C" w:rsidRPr="00FF3861">
          <w:rPr>
            <w:rStyle w:val="Lienhypertexte"/>
            <w:noProof/>
          </w:rPr>
          <w:t>Des ressources en ligne</w:t>
        </w:r>
        <w:r w:rsidR="0055360C">
          <w:rPr>
            <w:noProof/>
            <w:webHidden/>
          </w:rPr>
          <w:tab/>
        </w:r>
        <w:r w:rsidR="0055360C">
          <w:rPr>
            <w:noProof/>
            <w:webHidden/>
          </w:rPr>
          <w:fldChar w:fldCharType="begin"/>
        </w:r>
        <w:r w:rsidR="0055360C">
          <w:rPr>
            <w:noProof/>
            <w:webHidden/>
          </w:rPr>
          <w:instrText xml:space="preserve"> PAGEREF _Toc387048774 \h </w:instrText>
        </w:r>
        <w:r w:rsidR="0055360C">
          <w:rPr>
            <w:noProof/>
            <w:webHidden/>
          </w:rPr>
        </w:r>
        <w:r w:rsidR="0055360C">
          <w:rPr>
            <w:noProof/>
            <w:webHidden/>
          </w:rPr>
          <w:fldChar w:fldCharType="separate"/>
        </w:r>
        <w:r w:rsidR="0055360C">
          <w:rPr>
            <w:noProof/>
            <w:webHidden/>
          </w:rPr>
          <w:t>5</w:t>
        </w:r>
        <w:r w:rsidR="0055360C">
          <w:rPr>
            <w:noProof/>
            <w:webHidden/>
          </w:rPr>
          <w:fldChar w:fldCharType="end"/>
        </w:r>
      </w:hyperlink>
    </w:p>
    <w:p w:rsidR="0055360C" w:rsidRDefault="00AA566F">
      <w:pPr>
        <w:pStyle w:val="TM1"/>
        <w:tabs>
          <w:tab w:val="right" w:leader="dot" w:pos="10456"/>
        </w:tabs>
        <w:rPr>
          <w:noProof/>
          <w:sz w:val="22"/>
          <w:szCs w:val="22"/>
          <w:lang w:eastAsia="fr-BE"/>
        </w:rPr>
      </w:pPr>
      <w:hyperlink w:anchor="_Toc387048775" w:history="1">
        <w:r w:rsidR="0055360C" w:rsidRPr="00FF3861">
          <w:rPr>
            <w:rStyle w:val="Lienhypertexte"/>
            <w:noProof/>
          </w:rPr>
          <w:t>Gérer son réseau social</w:t>
        </w:r>
        <w:r w:rsidR="0055360C">
          <w:rPr>
            <w:noProof/>
            <w:webHidden/>
          </w:rPr>
          <w:tab/>
        </w:r>
        <w:r w:rsidR="0055360C">
          <w:rPr>
            <w:noProof/>
            <w:webHidden/>
          </w:rPr>
          <w:fldChar w:fldCharType="begin"/>
        </w:r>
        <w:r w:rsidR="0055360C">
          <w:rPr>
            <w:noProof/>
            <w:webHidden/>
          </w:rPr>
          <w:instrText xml:space="preserve"> PAGEREF _Toc387048775 \h </w:instrText>
        </w:r>
        <w:r w:rsidR="0055360C">
          <w:rPr>
            <w:noProof/>
            <w:webHidden/>
          </w:rPr>
        </w:r>
        <w:r w:rsidR="0055360C">
          <w:rPr>
            <w:noProof/>
            <w:webHidden/>
          </w:rPr>
          <w:fldChar w:fldCharType="separate"/>
        </w:r>
        <w:r w:rsidR="0055360C">
          <w:rPr>
            <w:noProof/>
            <w:webHidden/>
          </w:rPr>
          <w:t>5</w:t>
        </w:r>
        <w:r w:rsidR="0055360C">
          <w:rPr>
            <w:noProof/>
            <w:webHidden/>
          </w:rPr>
          <w:fldChar w:fldCharType="end"/>
        </w:r>
      </w:hyperlink>
    </w:p>
    <w:p w:rsidR="0055360C" w:rsidRDefault="00AA566F">
      <w:pPr>
        <w:pStyle w:val="TM1"/>
        <w:tabs>
          <w:tab w:val="right" w:leader="dot" w:pos="10456"/>
        </w:tabs>
        <w:rPr>
          <w:noProof/>
          <w:sz w:val="22"/>
          <w:szCs w:val="22"/>
          <w:lang w:eastAsia="fr-BE"/>
        </w:rPr>
      </w:pPr>
      <w:hyperlink w:anchor="_Toc387048776" w:history="1">
        <w:r w:rsidR="0055360C" w:rsidRPr="00FF3861">
          <w:rPr>
            <w:rStyle w:val="Lienhypertexte"/>
            <w:noProof/>
          </w:rPr>
          <w:t>Sources</w:t>
        </w:r>
        <w:r w:rsidR="0055360C">
          <w:rPr>
            <w:noProof/>
            <w:webHidden/>
          </w:rPr>
          <w:tab/>
        </w:r>
        <w:r w:rsidR="0055360C">
          <w:rPr>
            <w:noProof/>
            <w:webHidden/>
          </w:rPr>
          <w:fldChar w:fldCharType="begin"/>
        </w:r>
        <w:r w:rsidR="0055360C">
          <w:rPr>
            <w:noProof/>
            <w:webHidden/>
          </w:rPr>
          <w:instrText xml:space="preserve"> PAGEREF _Toc387048776 \h </w:instrText>
        </w:r>
        <w:r w:rsidR="0055360C">
          <w:rPr>
            <w:noProof/>
            <w:webHidden/>
          </w:rPr>
        </w:r>
        <w:r w:rsidR="0055360C">
          <w:rPr>
            <w:noProof/>
            <w:webHidden/>
          </w:rPr>
          <w:fldChar w:fldCharType="separate"/>
        </w:r>
        <w:r w:rsidR="0055360C">
          <w:rPr>
            <w:noProof/>
            <w:webHidden/>
          </w:rPr>
          <w:t>6</w:t>
        </w:r>
        <w:r w:rsidR="0055360C">
          <w:rPr>
            <w:noProof/>
            <w:webHidden/>
          </w:rPr>
          <w:fldChar w:fldCharType="end"/>
        </w:r>
      </w:hyperlink>
    </w:p>
    <w:p w:rsidR="0055360C" w:rsidRDefault="0055360C" w:rsidP="000236C4">
      <w:pPr>
        <w:pStyle w:val="Titre1"/>
      </w:pPr>
      <w:r>
        <w:fldChar w:fldCharType="end"/>
      </w:r>
      <w:bookmarkStart w:id="0" w:name="_Toc387048756"/>
      <w:r>
        <w:t>Introduction</w:t>
      </w:r>
      <w:bookmarkEnd w:id="0"/>
    </w:p>
    <w:p w:rsidR="0055360C" w:rsidRDefault="0055360C" w:rsidP="00A86FA6">
      <w:r>
        <w:rPr>
          <w:rFonts w:cs="Calibri"/>
        </w:rPr>
        <w:t>L</w:t>
      </w:r>
      <w:r w:rsidRPr="006B6C3D">
        <w:rPr>
          <w:rFonts w:cs="Calibri"/>
        </w:rPr>
        <w:t xml:space="preserve">’aisance de publication </w:t>
      </w:r>
      <w:r>
        <w:rPr>
          <w:rFonts w:cs="Calibri"/>
        </w:rPr>
        <w:t xml:space="preserve">via les </w:t>
      </w:r>
      <w:r w:rsidRPr="006B6C3D">
        <w:rPr>
          <w:rFonts w:cs="Calibri"/>
        </w:rPr>
        <w:t>technologies de l’information et de la communication coupl</w:t>
      </w:r>
      <w:r w:rsidRPr="006B6C3D">
        <w:t xml:space="preserve">ée aux possibilités d’anonymat peut mener à une nouvelle forme de harcèlement notamment par courrier électronique, sur des forums, par messagerie instantanée, ou sur </w:t>
      </w:r>
      <w:r>
        <w:t>les réseaux sociaux en ligne. Ce cyberharcèlement est une forme de harcèlement parmi d’autres.</w:t>
      </w:r>
    </w:p>
    <w:p w:rsidR="0055360C" w:rsidRDefault="0055360C" w:rsidP="00A86FA6">
      <w:r w:rsidRPr="00597368">
        <w:t>Contrairement à certaines idées reçues, les</w:t>
      </w:r>
      <w:r>
        <w:t xml:space="preserve"> études indiquent que les</w:t>
      </w:r>
      <w:r w:rsidRPr="00597368">
        <w:t xml:space="preserve"> réseaux sociaux </w:t>
      </w:r>
      <w:r>
        <w:t>n’ont</w:t>
      </w:r>
      <w:r w:rsidRPr="00597368">
        <w:t xml:space="preserve"> pas d’influence sur l’ampleur du phé</w:t>
      </w:r>
      <w:r>
        <w:t>nomène de harcèlement. Ils ne</w:t>
      </w:r>
      <w:r w:rsidRPr="00597368">
        <w:t xml:space="preserve"> </w:t>
      </w:r>
      <w:r>
        <w:t>sont</w:t>
      </w:r>
      <w:r w:rsidRPr="00597368">
        <w:t xml:space="preserve"> donc pas à l’origine d’une « explosion » présumée de cas</w:t>
      </w:r>
      <w:r>
        <w:t>. On en parle peut-être de plus en plus mais il ne s’agit en aucun cas d’un phénomène</w:t>
      </w:r>
      <w:r w:rsidRPr="00CD462E">
        <w:t xml:space="preserve"> </w:t>
      </w:r>
      <w:r>
        <w:t>nouveau. Le harcèlement est juste plus cadré par les études, recherches, campagnes qu’auparavant. Dès lors, il est mieux repéré et qualifié avec plus d’efficacité.</w:t>
      </w:r>
    </w:p>
    <w:p w:rsidR="0055360C" w:rsidRDefault="0055360C" w:rsidP="00A86FA6">
      <w:r>
        <w:t>Par contre, ce n’est pas parce qu’il n’est pas neuf qu’il ne faut pas s’en préoccuper car il y a de réelles conséquences en terme de santé mentale et de parcours scolaire et les effets se font sentir très longtemps.</w:t>
      </w:r>
    </w:p>
    <w:p w:rsidR="0055360C" w:rsidRDefault="0055360C" w:rsidP="00A86FA6">
      <w:pPr>
        <w:pStyle w:val="Titre1"/>
      </w:pPr>
      <w:bookmarkStart w:id="1" w:name="_Toc387048757"/>
      <w:r>
        <w:t>Le harcèlement</w:t>
      </w:r>
      <w:bookmarkEnd w:id="1"/>
    </w:p>
    <w:p w:rsidR="0055360C" w:rsidRDefault="0055360C" w:rsidP="00EF7EB2">
      <w:pPr>
        <w:pStyle w:val="Titre2"/>
      </w:pPr>
      <w:bookmarkStart w:id="2" w:name="_Toc387048758"/>
      <w:r>
        <w:t>Plusieurs formes de violences</w:t>
      </w:r>
      <w:bookmarkEnd w:id="2"/>
    </w:p>
    <w:p w:rsidR="0055360C" w:rsidRDefault="0055360C" w:rsidP="00EF7EB2">
      <w:pPr>
        <w:rPr>
          <w:rFonts w:cs="Calibri"/>
          <w:lang w:val="fr-FR" w:eastAsia="fr-BE"/>
        </w:rPr>
      </w:pPr>
      <w:r>
        <w:t>Le harcèlement relève plus largement des différents types de violence dans les relations interpersonnelles à l’école et en société et peut prendre plusieurs formes. Elles peuvent être physiques</w:t>
      </w:r>
      <w:r w:rsidRPr="000D011A">
        <w:rPr>
          <w:lang w:val="fr-FR" w:eastAsia="fr-BE"/>
        </w:rPr>
        <w:t> : faire des gestes, donner des coups, jeter des objets, bousculer, contraindre à certaines actions</w:t>
      </w:r>
      <w:r>
        <w:rPr>
          <w:lang w:val="fr-FR" w:eastAsia="fr-BE"/>
        </w:rPr>
        <w:t xml:space="preserve"> (jeux dangereux)</w:t>
      </w:r>
      <w:r w:rsidRPr="000D011A">
        <w:rPr>
          <w:lang w:val="fr-FR" w:eastAsia="fr-BE"/>
        </w:rPr>
        <w:t xml:space="preserve">... </w:t>
      </w:r>
      <w:r>
        <w:rPr>
          <w:lang w:val="fr-FR" w:eastAsia="fr-BE"/>
        </w:rPr>
        <w:t xml:space="preserve"> ou </w:t>
      </w:r>
      <w:r w:rsidRPr="000D011A">
        <w:rPr>
          <w:rFonts w:cs="Calibri"/>
          <w:lang w:val="fr-FR" w:eastAsia="fr-BE"/>
        </w:rPr>
        <w:t>verbal</w:t>
      </w:r>
      <w:r>
        <w:rPr>
          <w:rFonts w:cs="Calibri"/>
          <w:lang w:val="fr-FR" w:eastAsia="fr-BE"/>
        </w:rPr>
        <w:t>es</w:t>
      </w:r>
      <w:r w:rsidRPr="000D011A">
        <w:rPr>
          <w:rFonts w:cs="Calibri"/>
          <w:lang w:val="fr-FR" w:eastAsia="fr-BE"/>
        </w:rPr>
        <w:t xml:space="preserve">: insulter, se moquer, donner des surnoms, faire circuler de fausses rumeurs, menacer, user de sarcasmes. </w:t>
      </w:r>
      <w:r>
        <w:rPr>
          <w:rFonts w:cs="Calibri"/>
          <w:lang w:val="fr-FR" w:eastAsia="fr-BE"/>
        </w:rPr>
        <w:t xml:space="preserve">Il peut s’agir de </w:t>
      </w:r>
      <w:r w:rsidRPr="000D011A">
        <w:rPr>
          <w:rFonts w:cs="Calibri"/>
          <w:lang w:val="fr-FR" w:eastAsia="fr-BE"/>
        </w:rPr>
        <w:t xml:space="preserve">racket : appropriation d’objets appartenant à la victime, de </w:t>
      </w:r>
      <w:r w:rsidRPr="000D011A">
        <w:rPr>
          <w:rFonts w:cs="Calibri"/>
          <w:lang w:val="fr-FR" w:eastAsia="fr-BE"/>
        </w:rPr>
        <w:lastRenderedPageBreak/>
        <w:t xml:space="preserve">cigarettes, d’argent, de </w:t>
      </w:r>
      <w:r w:rsidRPr="000D011A">
        <w:rPr>
          <w:rFonts w:cs="Calibri"/>
          <w:lang w:val="fr-FR"/>
        </w:rPr>
        <w:t>GSM</w:t>
      </w:r>
      <w:r>
        <w:rPr>
          <w:rFonts w:cs="Calibri"/>
          <w:lang w:val="fr-FR"/>
        </w:rPr>
        <w:t>… sous la menace.</w:t>
      </w:r>
      <w:r>
        <w:rPr>
          <w:rFonts w:cs="Calibri"/>
          <w:lang w:val="fr-FR" w:eastAsia="fr-BE"/>
        </w:rPr>
        <w:t xml:space="preserve"> Elles peuvent être d’ordre sexuel. Il est dit cyberharcèlement lors de contacts insistants, d’usurpation d’identité, d’envoi de messages négatifs (humiliation, discrédit, moqueries, menaces…), de diffusion d’informations privées, de photos, de vidéos, de commentaires humiliants via le courrier électronique, les forums, la messagerie instantanée, les réseaux sociaux, les blogs, le téléphone, les sms… Phénomène nouveau de violence interpersonnelle via les nouvelles technologies le cyberharcèlement présente les caractéristiques suivantes : </w:t>
      </w:r>
    </w:p>
    <w:p w:rsidR="0055360C" w:rsidRDefault="0055360C" w:rsidP="00AF0E02">
      <w:pPr>
        <w:pStyle w:val="Paragraphedeliste"/>
        <w:numPr>
          <w:ilvl w:val="0"/>
          <w:numId w:val="7"/>
        </w:numPr>
      </w:pPr>
      <w:r>
        <w:t>Plus intense</w:t>
      </w:r>
    </w:p>
    <w:p w:rsidR="0055360C" w:rsidRDefault="0055360C" w:rsidP="00AF0E02">
      <w:pPr>
        <w:pStyle w:val="Paragraphedeliste"/>
        <w:numPr>
          <w:ilvl w:val="0"/>
          <w:numId w:val="7"/>
        </w:numPr>
      </w:pPr>
      <w:r>
        <w:t>Plus rapide</w:t>
      </w:r>
    </w:p>
    <w:p w:rsidR="0055360C" w:rsidRDefault="0055360C" w:rsidP="00AF0E02">
      <w:pPr>
        <w:pStyle w:val="Paragraphedeliste"/>
        <w:numPr>
          <w:ilvl w:val="0"/>
          <w:numId w:val="7"/>
        </w:numPr>
      </w:pPr>
      <w:r>
        <w:t>N’offrant pas de répit pour la victime car entrant dans la sphère privée</w:t>
      </w:r>
    </w:p>
    <w:p w:rsidR="0055360C" w:rsidRDefault="0055360C" w:rsidP="00AF0E02">
      <w:pPr>
        <w:pStyle w:val="Paragraphedeliste"/>
        <w:numPr>
          <w:ilvl w:val="0"/>
          <w:numId w:val="7"/>
        </w:numPr>
      </w:pPr>
      <w:r>
        <w:t>Avec un nombre de témoins plus grand que dans le harcèlement « classique »</w:t>
      </w:r>
    </w:p>
    <w:p w:rsidR="0055360C" w:rsidRDefault="0055360C" w:rsidP="00A86FA6">
      <w:pPr>
        <w:pStyle w:val="Titre2"/>
      </w:pPr>
      <w:bookmarkStart w:id="3" w:name="_Toc387048759"/>
      <w:r>
        <w:t>Trois critères indissociables</w:t>
      </w:r>
      <w:bookmarkEnd w:id="3"/>
    </w:p>
    <w:p w:rsidR="0055360C" w:rsidRDefault="0055360C" w:rsidP="00A86FA6">
      <w:r>
        <w:t>Le harcèlement fait l’objet de nombreuses définitions, il n’est en effet pas simple à définir compte tenu de ses différentes formes. On reconnaît généralement que pour qu’il y ait harcèlement trois critères doivent être rencontrés :</w:t>
      </w:r>
    </w:p>
    <w:p w:rsidR="0055360C" w:rsidRPr="006C69C8" w:rsidRDefault="0055360C" w:rsidP="00A86FA6">
      <w:pPr>
        <w:pStyle w:val="Paragraphedeliste1"/>
        <w:numPr>
          <w:ilvl w:val="0"/>
          <w:numId w:val="1"/>
        </w:numPr>
        <w:rPr>
          <w:rFonts w:cs="Calibri"/>
          <w:lang w:val="fr-FR" w:eastAsia="fr-BE"/>
        </w:rPr>
      </w:pPr>
      <w:r>
        <w:t xml:space="preserve">l’intentionnalité, </w:t>
      </w:r>
      <w:r>
        <w:rPr>
          <w:rFonts w:cs="Calibri"/>
          <w:lang w:val="fr-FR" w:eastAsia="fr-BE"/>
        </w:rPr>
        <w:t>l’agresseur agit dans une volonté de nuire ;</w:t>
      </w:r>
    </w:p>
    <w:p w:rsidR="0055360C" w:rsidRPr="006C69C8" w:rsidRDefault="0055360C" w:rsidP="00A86FA6">
      <w:pPr>
        <w:pStyle w:val="Paragraphedeliste1"/>
        <w:numPr>
          <w:ilvl w:val="0"/>
          <w:numId w:val="1"/>
        </w:numPr>
        <w:rPr>
          <w:rFonts w:cs="Calibri"/>
          <w:lang w:val="fr-FR" w:eastAsia="fr-BE"/>
        </w:rPr>
      </w:pPr>
      <w:r>
        <w:rPr>
          <w:rFonts w:cs="Calibri"/>
          <w:lang w:val="fr-FR" w:eastAsia="fr-BE"/>
        </w:rPr>
        <w:t>la répétition, l</w:t>
      </w:r>
      <w:r w:rsidRPr="006C69C8">
        <w:rPr>
          <w:rFonts w:cs="Calibri"/>
          <w:lang w:val="fr-FR" w:eastAsia="fr-BE"/>
        </w:rPr>
        <w:t>es agressions sont répétées et s'inscrivent dans la durée ;</w:t>
      </w:r>
    </w:p>
    <w:p w:rsidR="0055360C" w:rsidRDefault="0055360C" w:rsidP="00A86FA6">
      <w:pPr>
        <w:pStyle w:val="Paragraphedeliste1"/>
        <w:numPr>
          <w:ilvl w:val="0"/>
          <w:numId w:val="1"/>
        </w:numPr>
        <w:rPr>
          <w:rFonts w:cs="Calibri"/>
          <w:lang w:val="fr-FR" w:eastAsia="fr-BE"/>
        </w:rPr>
      </w:pPr>
      <w:r>
        <w:rPr>
          <w:rFonts w:cs="Calibri"/>
          <w:lang w:val="fr-FR" w:eastAsia="fr-BE"/>
        </w:rPr>
        <w:t>la domination, l</w:t>
      </w:r>
      <w:r w:rsidRPr="006C69C8">
        <w:rPr>
          <w:rFonts w:cs="Calibri"/>
          <w:lang w:val="fr-FR" w:eastAsia="fr-BE"/>
        </w:rPr>
        <w:t xml:space="preserve">a relation entre l'agresseur ou les agresseurs et la victime est </w:t>
      </w:r>
      <w:r w:rsidRPr="006C69C8">
        <w:rPr>
          <w:rFonts w:cs="Calibri"/>
          <w:lang w:val="fr-FR"/>
        </w:rPr>
        <w:t>inégale</w:t>
      </w:r>
      <w:r w:rsidRPr="006C69C8">
        <w:rPr>
          <w:rFonts w:cs="Calibri"/>
          <w:lang w:val="fr-FR" w:eastAsia="fr-BE"/>
        </w:rPr>
        <w:t>.</w:t>
      </w:r>
    </w:p>
    <w:p w:rsidR="0055360C" w:rsidRDefault="0055360C" w:rsidP="00A86FA6">
      <w:r>
        <w:t>Une bagarre, une moquerie, une insulte… ce n’est pas forcément du harcèlement.</w:t>
      </w:r>
    </w:p>
    <w:p w:rsidR="0055360C" w:rsidRDefault="0055360C" w:rsidP="00A86FA6">
      <w:pPr>
        <w:pStyle w:val="Titre2"/>
      </w:pPr>
      <w:bookmarkStart w:id="4" w:name="_Toc387048760"/>
      <w:r>
        <w:t>Relation triangulaire et conséquences</w:t>
      </w:r>
      <w:bookmarkEnd w:id="4"/>
    </w:p>
    <w:p w:rsidR="0055360C" w:rsidRDefault="0055360C" w:rsidP="00A86FA6">
      <w:r>
        <w:t>Le harcèlement repose sur une relation triangulaire entre le harceleur qui attaque un autre individu de manière répétée, la victime de harcèlement souvent sans défense et les participants témoins des épisodes de harcèlement. Chacun en subit des conséquences. Ainsi, la victime de harcèlement peut perdre son estime de soi, être anxieuse, dépressive, désocialisée, en décrochage scolaire. Le harceleur peut développer un sentiment d’impunité, des troubles narcissiques et manquer d’empathie. S’il est mis à l’index des institutions sociales, il pourra être déprimé, dépressif, user d’alcool et de drogues, vivre avec un sentiment d’injustice, d’échec et opter pour une conduite psychopathique et asociale. Enfin, le participant-témoin pourra développer un sentiment de lâcheté, être perturbé et développer une conception malsaine des relations sociales.</w:t>
      </w:r>
    </w:p>
    <w:p w:rsidR="0055360C" w:rsidRPr="00121B22" w:rsidRDefault="0055360C" w:rsidP="00A86FA6">
      <w:pPr>
        <w:pStyle w:val="Titre2"/>
      </w:pPr>
      <w:bookmarkStart w:id="5" w:name="_Toc387048761"/>
      <w:r>
        <w:t>Signes révélateurs</w:t>
      </w:r>
      <w:bookmarkEnd w:id="5"/>
    </w:p>
    <w:p w:rsidR="0055360C" w:rsidRDefault="0055360C" w:rsidP="00A86FA6">
      <w:r>
        <w:t>Bien que le harceleur et la victime ne se confient que peu ou pas du tout, ni aux parents, ni au personnel de l’établissement scolaire, certains signes peuvent être révélateurs de la situation</w:t>
      </w:r>
      <w:r w:rsidRPr="000504CB">
        <w:t xml:space="preserve"> </w:t>
      </w:r>
      <w:r>
        <w:t xml:space="preserve">de harcèlement. Ainsi, on relèvera </w:t>
      </w:r>
      <w:r>
        <w:rPr>
          <w:rFonts w:cs="Calibri"/>
        </w:rPr>
        <w:t>un c</w:t>
      </w:r>
      <w:r w:rsidRPr="000504CB">
        <w:rPr>
          <w:rFonts w:cs="Calibri"/>
        </w:rPr>
        <w:t>hangement d’attitude (agressif, isolement…)</w:t>
      </w:r>
      <w:r>
        <w:rPr>
          <w:rFonts w:cs="Calibri"/>
        </w:rPr>
        <w:t>, des r</w:t>
      </w:r>
      <w:r w:rsidRPr="000504CB">
        <w:rPr>
          <w:rFonts w:cs="Calibri"/>
        </w:rPr>
        <w:t>efus d’aller à l’école</w:t>
      </w:r>
      <w:r>
        <w:rPr>
          <w:rFonts w:cs="Calibri"/>
        </w:rPr>
        <w:t>, des r</w:t>
      </w:r>
      <w:r w:rsidRPr="000504CB">
        <w:rPr>
          <w:rFonts w:cs="Calibri"/>
        </w:rPr>
        <w:t>ésultats scolaires en baisse</w:t>
      </w:r>
      <w:r>
        <w:rPr>
          <w:rFonts w:cs="Calibri"/>
        </w:rPr>
        <w:t>, l’é</w:t>
      </w:r>
      <w:r w:rsidRPr="000504CB">
        <w:rPr>
          <w:rFonts w:cs="Calibri"/>
        </w:rPr>
        <w:t>loignement des amis traditionnels</w:t>
      </w:r>
      <w:r>
        <w:rPr>
          <w:rFonts w:cs="Calibri"/>
        </w:rPr>
        <w:t>, le m</w:t>
      </w:r>
      <w:r w:rsidRPr="000504CB">
        <w:rPr>
          <w:rFonts w:cs="Calibri"/>
        </w:rPr>
        <w:t>utisme (ne parle plus de ses relations)</w:t>
      </w:r>
      <w:r>
        <w:rPr>
          <w:rFonts w:cs="Calibri"/>
        </w:rPr>
        <w:t>, la p</w:t>
      </w:r>
      <w:r w:rsidRPr="000504CB">
        <w:rPr>
          <w:rFonts w:cs="Calibri"/>
        </w:rPr>
        <w:t>erte de sommeil</w:t>
      </w:r>
      <w:r>
        <w:rPr>
          <w:rFonts w:cs="Calibri"/>
        </w:rPr>
        <w:t xml:space="preserve"> et/ou </w:t>
      </w:r>
      <w:r w:rsidRPr="000504CB">
        <w:rPr>
          <w:rFonts w:cs="Calibri"/>
        </w:rPr>
        <w:t xml:space="preserve"> d’appétit</w:t>
      </w:r>
      <w:r>
        <w:rPr>
          <w:rFonts w:cs="Calibri"/>
        </w:rPr>
        <w:t>, l’affirmation de pensées négatives voire</w:t>
      </w:r>
      <w:r w:rsidRPr="000504CB">
        <w:rPr>
          <w:rFonts w:cs="Calibri"/>
        </w:rPr>
        <w:t xml:space="preserve"> morbide</w:t>
      </w:r>
      <w:r w:rsidRPr="000504CB">
        <w:t>s</w:t>
      </w:r>
      <w:r>
        <w:t>.</w:t>
      </w:r>
    </w:p>
    <w:p w:rsidR="0055360C" w:rsidRDefault="0055360C" w:rsidP="00A86FA6">
      <w:pPr>
        <w:pStyle w:val="Titre2"/>
      </w:pPr>
      <w:bookmarkStart w:id="6" w:name="_Toc387048762"/>
      <w:r>
        <w:t>Solutions éducatives</w:t>
      </w:r>
      <w:bookmarkEnd w:id="6"/>
    </w:p>
    <w:p w:rsidR="0055360C" w:rsidRDefault="0055360C" w:rsidP="00A86FA6">
      <w:pPr>
        <w:pStyle w:val="Paragraphedeliste1"/>
        <w:ind w:left="0"/>
        <w:rPr>
          <w:rFonts w:cs="Calibri"/>
          <w:lang w:eastAsia="fr-BE"/>
        </w:rPr>
      </w:pPr>
      <w:r>
        <w:rPr>
          <w:rFonts w:cs="Calibri"/>
          <w:lang w:eastAsia="fr-BE"/>
        </w:rPr>
        <w:t>Les solutions privilégiées sont principalement</w:t>
      </w:r>
      <w:r>
        <w:rPr>
          <w:rFonts w:cs="Calibri"/>
        </w:rPr>
        <w:t xml:space="preserve"> éducatives, de l’ordre de</w:t>
      </w:r>
      <w:r>
        <w:rPr>
          <w:rFonts w:cs="Calibri"/>
          <w:lang w:eastAsia="fr-BE"/>
        </w:rPr>
        <w:t xml:space="preserve"> la prévention et </w:t>
      </w:r>
      <w:r>
        <w:rPr>
          <w:rFonts w:cs="Calibri"/>
        </w:rPr>
        <w:t>du</w:t>
      </w:r>
      <w:r>
        <w:rPr>
          <w:rFonts w:cs="Calibri"/>
          <w:lang w:eastAsia="fr-BE"/>
        </w:rPr>
        <w:t xml:space="preserve"> dialogue. Contrairement à une approche répressive du harcèlement qui s’avère </w:t>
      </w:r>
      <w:r w:rsidRPr="00FE76BB">
        <w:rPr>
          <w:rFonts w:cs="Calibri"/>
        </w:rPr>
        <w:t xml:space="preserve">préjudiciable </w:t>
      </w:r>
      <w:r>
        <w:rPr>
          <w:rFonts w:cs="Calibri"/>
          <w:lang w:eastAsia="fr-BE"/>
        </w:rPr>
        <w:t xml:space="preserve">à long terme, la prévention est l’instrument à privilégier car elle peut endiguer le problème en amont et prévenir ainsi tout dommage. Le harceleur est souvent un proche de la victime qui ne se rend pas toujours compte de la portée et de la gravité de ses actes. </w:t>
      </w:r>
    </w:p>
    <w:p w:rsidR="0055360C" w:rsidRDefault="0055360C" w:rsidP="008F1C92">
      <w:pPr>
        <w:rPr>
          <w:rFonts w:cs="Calibri"/>
          <w:lang w:eastAsia="fr-BE"/>
        </w:rPr>
      </w:pPr>
      <w:r>
        <w:rPr>
          <w:rFonts w:cs="Calibri"/>
          <w:lang w:eastAsia="fr-BE"/>
        </w:rPr>
        <w:t xml:space="preserve">Une stratégie doit être mise en place en collaboration avec tous les acteurs : adolescents, parents, écoles, centres PMS… Elle implique </w:t>
      </w:r>
      <w:r>
        <w:rPr>
          <w:rFonts w:cs="Calibri"/>
        </w:rPr>
        <w:t xml:space="preserve">en tout premier lieu </w:t>
      </w:r>
      <w:r>
        <w:rPr>
          <w:rFonts w:cs="Calibri"/>
          <w:lang w:eastAsia="fr-BE"/>
        </w:rPr>
        <w:t xml:space="preserve">de reconnaître le phénomène et d’adopter une posture compréhensive. Il s’agit </w:t>
      </w:r>
      <w:r>
        <w:rPr>
          <w:rFonts w:cs="Calibri"/>
        </w:rPr>
        <w:t>d’établir</w:t>
      </w:r>
      <w:r>
        <w:rPr>
          <w:rFonts w:cs="Calibri"/>
          <w:lang w:eastAsia="fr-BE"/>
        </w:rPr>
        <w:t xml:space="preserve"> un climat </w:t>
      </w:r>
      <w:r>
        <w:rPr>
          <w:rFonts w:cs="Calibri"/>
        </w:rPr>
        <w:t>propice au respect mutuel. P</w:t>
      </w:r>
      <w:r>
        <w:rPr>
          <w:rFonts w:cs="Calibri"/>
          <w:lang w:eastAsia="fr-BE"/>
        </w:rPr>
        <w:t xml:space="preserve">ouvoir être apte à entendre et comprendre la souffrance des jeunes. L’enseignant veillera à instaurer </w:t>
      </w:r>
      <w:r w:rsidRPr="008F1C92">
        <w:rPr>
          <w:rFonts w:cs="Calibri"/>
          <w:lang w:eastAsia="fr-BE"/>
        </w:rPr>
        <w:t>une relation pédagogique égalitaire et respectueuse de chaque élève.</w:t>
      </w:r>
    </w:p>
    <w:p w:rsidR="0055360C" w:rsidRDefault="0055360C" w:rsidP="00A86FA6">
      <w:pPr>
        <w:rPr>
          <w:rFonts w:cs="Calibri"/>
          <w:lang w:eastAsia="fr-BE"/>
        </w:rPr>
      </w:pPr>
      <w:r>
        <w:rPr>
          <w:rFonts w:cs="Calibri"/>
          <w:lang w:eastAsia="fr-BE"/>
        </w:rPr>
        <w:t>Les parents</w:t>
      </w:r>
      <w:r>
        <w:rPr>
          <w:rFonts w:cs="Calibri"/>
        </w:rPr>
        <w:t xml:space="preserve"> confrontés au harcèlement</w:t>
      </w:r>
      <w:r>
        <w:rPr>
          <w:rFonts w:cs="Calibri"/>
          <w:lang w:eastAsia="fr-BE"/>
        </w:rPr>
        <w:t xml:space="preserve"> veilleront donc à établir le contact avec l’enfant, avec l’école (direction, enseignants, éducateurs) et, éventuellement, avec une structure comme le PMS, l’aide à la jeunesse…</w:t>
      </w:r>
    </w:p>
    <w:p w:rsidR="0055360C" w:rsidRDefault="0055360C" w:rsidP="00A86FA6">
      <w:pPr>
        <w:pStyle w:val="Paragraphedeliste1"/>
        <w:ind w:left="0"/>
        <w:rPr>
          <w:rFonts w:cs="Calibri"/>
          <w:lang w:eastAsia="fr-BE"/>
        </w:rPr>
      </w:pPr>
      <w:r>
        <w:rPr>
          <w:rFonts w:cs="Calibri"/>
          <w:lang w:eastAsia="fr-BE"/>
        </w:rPr>
        <w:t>L’école</w:t>
      </w:r>
      <w:r>
        <w:rPr>
          <w:rFonts w:cs="Calibri"/>
        </w:rPr>
        <w:t>, pour prévenir le harcèlement,</w:t>
      </w:r>
      <w:r>
        <w:rPr>
          <w:rFonts w:cs="Calibri"/>
          <w:lang w:eastAsia="fr-BE"/>
        </w:rPr>
        <w:t xml:space="preserve"> veillera à </w:t>
      </w:r>
      <w:r>
        <w:rPr>
          <w:rFonts w:cs="Calibri"/>
        </w:rPr>
        <w:t>garantir</w:t>
      </w:r>
      <w:r>
        <w:rPr>
          <w:rFonts w:cs="Calibri"/>
          <w:lang w:eastAsia="fr-BE"/>
        </w:rPr>
        <w:t xml:space="preserve"> un climat</w:t>
      </w:r>
      <w:r>
        <w:rPr>
          <w:rFonts w:cs="Calibri"/>
        </w:rPr>
        <w:t xml:space="preserve"> chaleureux,</w:t>
      </w:r>
      <w:r>
        <w:rPr>
          <w:rFonts w:cs="Calibri"/>
          <w:lang w:eastAsia="fr-BE"/>
        </w:rPr>
        <w:t xml:space="preserve"> bienveillant</w:t>
      </w:r>
      <w:r>
        <w:rPr>
          <w:rFonts w:cs="Calibri"/>
        </w:rPr>
        <w:t>,</w:t>
      </w:r>
      <w:r>
        <w:rPr>
          <w:rFonts w:cs="Calibri"/>
          <w:lang w:eastAsia="fr-BE"/>
        </w:rPr>
        <w:t xml:space="preserve"> acc</w:t>
      </w:r>
      <w:r>
        <w:rPr>
          <w:rFonts w:cs="Calibri"/>
        </w:rPr>
        <w:t>ueillant et</w:t>
      </w:r>
      <w:r>
        <w:rPr>
          <w:rFonts w:cs="Calibri"/>
          <w:lang w:eastAsia="fr-BE"/>
        </w:rPr>
        <w:t xml:space="preserve"> à établir des règles claires, concrètes</w:t>
      </w:r>
      <w:r>
        <w:rPr>
          <w:rFonts w:cs="Calibri"/>
        </w:rPr>
        <w:t>,</w:t>
      </w:r>
      <w:r>
        <w:rPr>
          <w:rFonts w:cs="Calibri"/>
          <w:lang w:eastAsia="fr-BE"/>
        </w:rPr>
        <w:t xml:space="preserve"> connues de tous via son ROI. L’école ouvrira des lieux de paroles. Elle informera et sensibilisera les enfants au phénomène et apportera une réponse cohérente aux parents. En cas de harcèlement, la procédure mise en place tiendra compte du triangle harceleur</w:t>
      </w:r>
      <w:r>
        <w:rPr>
          <w:rFonts w:cs="Calibri"/>
        </w:rPr>
        <w:t xml:space="preserve"> – </w:t>
      </w:r>
      <w:r>
        <w:rPr>
          <w:rFonts w:cs="Calibri"/>
          <w:lang w:eastAsia="fr-BE"/>
        </w:rPr>
        <w:t>victime de harcèlement</w:t>
      </w:r>
      <w:r>
        <w:rPr>
          <w:rFonts w:cs="Calibri"/>
        </w:rPr>
        <w:t xml:space="preserve"> – participants-</w:t>
      </w:r>
      <w:r>
        <w:rPr>
          <w:rFonts w:cs="Calibri"/>
          <w:lang w:eastAsia="fr-BE"/>
        </w:rPr>
        <w:t>témoins.</w:t>
      </w:r>
    </w:p>
    <w:p w:rsidR="0055360C" w:rsidRDefault="0055360C" w:rsidP="00A86FA6">
      <w:pPr>
        <w:pStyle w:val="Titre3"/>
      </w:pPr>
      <w:bookmarkStart w:id="7" w:name="_Toc383689302"/>
      <w:bookmarkStart w:id="8" w:name="_Toc387048763"/>
      <w:r>
        <w:t>Le règlement d’ordre intérieur</w:t>
      </w:r>
      <w:bookmarkEnd w:id="7"/>
      <w:bookmarkEnd w:id="8"/>
    </w:p>
    <w:p w:rsidR="0055360C" w:rsidRPr="00142172" w:rsidRDefault="0055360C" w:rsidP="00A86FA6">
      <w:pPr>
        <w:rPr>
          <w:i/>
          <w:lang w:eastAsia="fr-BE"/>
        </w:rPr>
      </w:pPr>
      <w:r>
        <w:rPr>
          <w:rFonts w:cs="Calibri"/>
          <w:lang w:eastAsia="fr-BE"/>
        </w:rPr>
        <w:t xml:space="preserve">A propos du ROI, la circulaire n°3974 du 25 avril 2012, préconise que </w:t>
      </w:r>
      <w:r w:rsidRPr="00A86FA6">
        <w:rPr>
          <w:i/>
          <w:lang w:eastAsia="fr-BE"/>
        </w:rPr>
        <w:t>ses règles</w:t>
      </w:r>
      <w:r w:rsidRPr="00253597">
        <w:rPr>
          <w:lang w:eastAsia="fr-BE"/>
        </w:rPr>
        <w:t xml:space="preserve"> </w:t>
      </w:r>
      <w:r w:rsidRPr="00142172">
        <w:rPr>
          <w:i/>
          <w:lang w:eastAsia="fr-BE"/>
        </w:rPr>
        <w:t>doivent, autant que possible, être évolutives et pouvoir s'appliquer à la situation présente, mais aussi à son évolution ultérieure.</w:t>
      </w:r>
      <w:r>
        <w:rPr>
          <w:i/>
          <w:lang w:eastAsia="fr-BE"/>
        </w:rPr>
        <w:t xml:space="preserve"> </w:t>
      </w:r>
      <w:r w:rsidRPr="00142172">
        <w:rPr>
          <w:i/>
          <w:lang w:eastAsia="fr-BE"/>
        </w:rPr>
        <w:t xml:space="preserve">Sur ce dernier aspect, la question de l'encadrement de l'usage des nouvelles technologies au sein de l'école se fait particulièrement pressante. Si les usages problématiques de la technologie (cyberharcèlement, usurpation d'identité, révélations, dénigrement, menaces, </w:t>
      </w:r>
      <w:r w:rsidRPr="00142172">
        <w:rPr>
          <w:i/>
          <w:iCs/>
          <w:lang w:eastAsia="fr-BE"/>
        </w:rPr>
        <w:t xml:space="preserve">etc.) </w:t>
      </w:r>
      <w:r w:rsidRPr="00142172">
        <w:rPr>
          <w:i/>
          <w:lang w:eastAsia="fr-BE"/>
        </w:rPr>
        <w:t>se déroulent le plus souvent en dehors de l'école, ceux-ci peuvent avoir un impact négatif direct sur l'ambiance d'une école ou d'une classe.</w:t>
      </w:r>
      <w:r>
        <w:rPr>
          <w:i/>
          <w:lang w:eastAsia="fr-BE"/>
        </w:rPr>
        <w:t xml:space="preserve"> </w:t>
      </w:r>
      <w:r w:rsidRPr="00142172">
        <w:rPr>
          <w:i/>
          <w:lang w:eastAsia="fr-BE"/>
        </w:rPr>
        <w:t>Dans cette perspective, le R.O.I. peut constituer un précieux instrument de prévention en rappelant les responsabilités de chacun, y compris pour l'usage des nouvelles technologies. …</w:t>
      </w:r>
      <w:r>
        <w:rPr>
          <w:i/>
        </w:rPr>
        <w:t xml:space="preserve"> </w:t>
      </w:r>
    </w:p>
    <w:p w:rsidR="0055360C" w:rsidRDefault="0055360C" w:rsidP="00A86FA6">
      <w:pPr>
        <w:pStyle w:val="Titre2"/>
        <w:rPr>
          <w:lang w:eastAsia="fr-BE"/>
        </w:rPr>
      </w:pPr>
      <w:bookmarkStart w:id="9" w:name="_Toc387048764"/>
      <w:r>
        <w:rPr>
          <w:lang w:eastAsia="fr-BE"/>
        </w:rPr>
        <w:t>Prévenir et empêcher le cyberharcèlement</w:t>
      </w:r>
      <w:bookmarkEnd w:id="9"/>
    </w:p>
    <w:p w:rsidR="0055360C" w:rsidRPr="00A86FA6" w:rsidRDefault="0055360C" w:rsidP="00A86FA6">
      <w:r>
        <w:rPr>
          <w:rFonts w:cs="Calibri"/>
          <w:lang w:eastAsia="fr-BE"/>
        </w:rPr>
        <w:t xml:space="preserve">Pour prévenir le cyberharcèlement, tout comme pour préserver l’intégrité de son identité numérique, il convient de protéger ses informations personnelles, son numéro de téléphone, son adresse de courriel et ses mots de passe. Il est nécessaire de gérer avec sagesse les paramètres de confidentialité des sites et réseaux </w:t>
      </w:r>
      <w:r w:rsidRPr="00A86FA6">
        <w:t xml:space="preserve">sociaux auxquels on s’inscrit. Dans l’autre sens, on veillera à respecter la vie privée, le droit à l’image… et à réfléchir aux conséquences avant de publier. </w:t>
      </w:r>
    </w:p>
    <w:p w:rsidR="0055360C" w:rsidRDefault="0055360C" w:rsidP="00A86FA6">
      <w:pPr>
        <w:rPr>
          <w:rFonts w:cs="Calibri"/>
          <w:lang w:eastAsia="fr-BE"/>
        </w:rPr>
      </w:pPr>
      <w:r w:rsidRPr="00A86FA6">
        <w:t>En cas de cyberharcèlement,</w:t>
      </w:r>
      <w:r>
        <w:t xml:space="preserve"> quelques procédures peuvent être mises en place</w:t>
      </w:r>
      <w:r w:rsidRPr="00A86FA6">
        <w:t>. On veillera, selon le canal utilisé, à changer de numéro de téléphone, d’adresse de courriel ou à bloquer les appels et les expéditeurs indésirables. On signalera le problème au modérateur du forum, au réseau social. On fera une mise à jour de sa liste d</w:t>
      </w:r>
      <w:r>
        <w:t>’amis. On pourra, dans certaines situations</w:t>
      </w:r>
      <w:r w:rsidRPr="00A86FA6">
        <w:t>, prévenir</w:t>
      </w:r>
      <w:r>
        <w:rPr>
          <w:rFonts w:cs="Calibri"/>
          <w:lang w:eastAsia="fr-BE"/>
        </w:rPr>
        <w:t xml:space="preserve"> le fournisseur d’accès ou l’opérateur mobile, sauvegarder les traces voire même avertir la police.</w:t>
      </w:r>
    </w:p>
    <w:p w:rsidR="0055360C" w:rsidRDefault="0055360C" w:rsidP="00AF0E02">
      <w:pPr>
        <w:pStyle w:val="Titre2"/>
      </w:pPr>
      <w:bookmarkStart w:id="10" w:name="_Toc387048765"/>
      <w:r>
        <w:t>Et la loi ?</w:t>
      </w:r>
      <w:bookmarkEnd w:id="10"/>
    </w:p>
    <w:p w:rsidR="0055360C" w:rsidRDefault="0055360C" w:rsidP="00AF0E02">
      <w:r>
        <w:rPr>
          <w:rFonts w:cs="Calibri"/>
          <w:lang w:eastAsia="fr-BE"/>
        </w:rPr>
        <w:t xml:space="preserve">Le recours légal n’est pas la meilleure solution éducative mais le harcèlement n’est pas exempt de poursuites </w:t>
      </w:r>
      <w:r w:rsidR="0020282D">
        <w:rPr>
          <w:rFonts w:cs="Calibri"/>
          <w:lang w:eastAsia="fr-BE"/>
        </w:rPr>
        <w:t>judiciaires</w:t>
      </w:r>
      <w:bookmarkStart w:id="11" w:name="_GoBack"/>
      <w:bookmarkEnd w:id="11"/>
      <w:r>
        <w:rPr>
          <w:rFonts w:cs="Calibri"/>
          <w:lang w:eastAsia="fr-BE"/>
        </w:rPr>
        <w:t xml:space="preserve">. </w:t>
      </w:r>
      <w:r>
        <w:rPr>
          <w:rFonts w:cs="Calibri"/>
        </w:rPr>
        <w:t>Il est défini de manière générale</w:t>
      </w:r>
      <w:r>
        <w:t xml:space="preserve"> dans la loi du 11 juin 2002 étendue le 10 janvier 2007 aux mobiles relatifs à la religion, au handicap, à l’âge, à l’orientation sexuelle, au sexe, à la race…. </w:t>
      </w:r>
    </w:p>
    <w:p w:rsidR="0055360C" w:rsidRDefault="0055360C" w:rsidP="00AF0E02">
      <w:r>
        <w:t xml:space="preserve">Le code pénal, en son article 442bis, prévoit 15 jours à deux ans de prison et une amende de 20 à 300€. </w:t>
      </w:r>
    </w:p>
    <w:p w:rsidR="0055360C" w:rsidRDefault="0055360C" w:rsidP="00AF0E02">
      <w:pPr>
        <w:rPr>
          <w:rFonts w:cs="Calibri"/>
          <w:bCs/>
        </w:rPr>
      </w:pPr>
      <w:r>
        <w:rPr>
          <w:rFonts w:cs="Calibri"/>
          <w:bCs/>
        </w:rPr>
        <w:t>D’autres articles peuvent également être pris en considération :</w:t>
      </w:r>
    </w:p>
    <w:p w:rsidR="0055360C" w:rsidRPr="00121B22" w:rsidRDefault="0055360C" w:rsidP="00AF0E02">
      <w:pPr>
        <w:rPr>
          <w:rFonts w:cs="Calibri"/>
          <w:bCs/>
        </w:rPr>
      </w:pPr>
      <w:r w:rsidRPr="00121B22">
        <w:rPr>
          <w:rFonts w:cs="Calibri"/>
          <w:bCs/>
        </w:rPr>
        <w:t>Article 145, §</w:t>
      </w:r>
      <w:r>
        <w:rPr>
          <w:rFonts w:cs="Calibri"/>
          <w:bCs/>
        </w:rPr>
        <w:t>3</w:t>
      </w:r>
      <w:r w:rsidRPr="00121B22">
        <w:rPr>
          <w:rFonts w:cs="Calibri"/>
          <w:bCs/>
        </w:rPr>
        <w:t xml:space="preserve">bis de la loi du 13 juin 2005 relative aux communications électroniques: « Est punie [...] la personne qui utilise un réseau ou un service de communications électroniques ou d’autres moyens de communications électroniques afin d’importuner son correspondant ou de provoquer des dommages [...] » </w:t>
      </w:r>
    </w:p>
    <w:p w:rsidR="0055360C" w:rsidRPr="00121B22" w:rsidRDefault="0055360C" w:rsidP="00AF0E02">
      <w:pPr>
        <w:rPr>
          <w:rFonts w:cs="Calibri"/>
          <w:bCs/>
        </w:rPr>
      </w:pPr>
      <w:r>
        <w:rPr>
          <w:rFonts w:cs="Calibri"/>
          <w:bCs/>
        </w:rPr>
        <w:t xml:space="preserve">Article </w:t>
      </w:r>
      <w:r w:rsidRPr="00121B22">
        <w:rPr>
          <w:rFonts w:cs="Calibri"/>
          <w:bCs/>
        </w:rPr>
        <w:t xml:space="preserve"> 448, alinéa 1er du Code pénal : « Quiconque aura injurié une personne soit par des faits, soit par des écrits, images ou emblèmes, dans l'une des circonstances indiquées à l'article 444, sera puni [...] ».</w:t>
      </w:r>
    </w:p>
    <w:p w:rsidR="0055360C" w:rsidRDefault="0055360C" w:rsidP="00AF0E02">
      <w:pPr>
        <w:rPr>
          <w:rFonts w:cs="Calibri"/>
          <w:bCs/>
        </w:rPr>
      </w:pPr>
      <w:r>
        <w:rPr>
          <w:rFonts w:cs="Calibri"/>
          <w:bCs/>
        </w:rPr>
        <w:t xml:space="preserve">Article </w:t>
      </w:r>
      <w:r w:rsidRPr="00121B22">
        <w:rPr>
          <w:rFonts w:cs="Calibri"/>
          <w:bCs/>
        </w:rPr>
        <w:t xml:space="preserve"> 443, alinéa 1er du Code pénal : « Celui qui, dans les cas ci-après indiqués, a méchamment imputé à une personne un fait précis qui est de nature à porter atteinte à l'honneur de cette personne ou à l'exposer au mépris public, et dont la preuve légale n'est pas rapportée, est coupable de calomnie lorsque la loi admet la preuve du fait imputé, et de diffamation lorsque la loi n'admet pas cette preuve ».</w:t>
      </w:r>
    </w:p>
    <w:p w:rsidR="0055360C" w:rsidRPr="00121B22" w:rsidRDefault="0055360C" w:rsidP="00AF0E02">
      <w:pPr>
        <w:rPr>
          <w:rFonts w:cs="Calibri"/>
          <w:bCs/>
        </w:rPr>
      </w:pPr>
      <w:r w:rsidRPr="00121B22">
        <w:rPr>
          <w:rFonts w:cs="Calibri"/>
          <w:bCs/>
        </w:rPr>
        <w:t>Article 383, alinéa 1er du Code pénal : « Quiconque aura exposé, vendu ou distribué des chansons, pamphlets ou autres écrits imprimés ou non, des figures ou des images contraires aux bonnes mœurs, sera condamné [...]».</w:t>
      </w:r>
    </w:p>
    <w:p w:rsidR="0055360C" w:rsidRPr="00121B22" w:rsidRDefault="0055360C" w:rsidP="00AF0E02">
      <w:pPr>
        <w:rPr>
          <w:rFonts w:cs="Calibri"/>
          <w:bCs/>
        </w:rPr>
      </w:pPr>
      <w:r w:rsidRPr="00121B22">
        <w:rPr>
          <w:rFonts w:cs="Calibri"/>
          <w:bCs/>
        </w:rPr>
        <w:t>Article 383bis, §1 du Code pénal : « [...] Quiconque aura exposé, vendu, loué, distribué, diffusé ou remis des emblèmes, objets, films, photos, diapositives ou autres supports visuels qui représentent des positions ou des actes sexuels à caractère pornographique, impliquant ou représentant des mineurs [...] sera puni [...] ».</w:t>
      </w:r>
    </w:p>
    <w:p w:rsidR="0055360C" w:rsidRPr="00121B22" w:rsidRDefault="0055360C" w:rsidP="00AF0E02">
      <w:pPr>
        <w:rPr>
          <w:rFonts w:cs="Calibri"/>
          <w:bCs/>
        </w:rPr>
      </w:pPr>
      <w:r w:rsidRPr="00121B22">
        <w:rPr>
          <w:rFonts w:cs="Calibri"/>
          <w:bCs/>
        </w:rPr>
        <w:t>Le cyberharcèlement dit « physi</w:t>
      </w:r>
      <w:r>
        <w:rPr>
          <w:rFonts w:cs="Calibri"/>
          <w:bCs/>
        </w:rPr>
        <w:t xml:space="preserve">que », pourra être sanctionné </w:t>
      </w:r>
      <w:r w:rsidRPr="00121B22">
        <w:rPr>
          <w:rFonts w:cs="Calibri"/>
          <w:bCs/>
        </w:rPr>
        <w:t>par l’article 550bis du Code pénal lorsque l’infraction consiste, par une intrusion illicite, à pirater le système informatique de la victime (hacking)  ou par l’article 550ter du Code pénal lorsque le prévenu envoie des virus informatiques à la victime.</w:t>
      </w:r>
    </w:p>
    <w:p w:rsidR="0055360C" w:rsidRPr="00121B22" w:rsidRDefault="0055360C" w:rsidP="00AF0E02">
      <w:pPr>
        <w:rPr>
          <w:rFonts w:cs="Calibri"/>
          <w:bCs/>
        </w:rPr>
      </w:pPr>
      <w:r w:rsidRPr="00121B22">
        <w:rPr>
          <w:rFonts w:cs="Calibri"/>
          <w:bCs/>
        </w:rPr>
        <w:t>Les parents de l’auteur du cyberharcèlement pourraient également voir leur responsabilité civile engagée. La victime peut éventuellement agir contre eux à titre personnel, sur la base des articles 1382 ou 1383 du Code civil, mais elle devra alors prouver qu’ils ont personnellement commis une faute ayant causé le dommage.</w:t>
      </w:r>
      <w:r>
        <w:rPr>
          <w:rFonts w:cs="Calibri"/>
          <w:bCs/>
        </w:rPr>
        <w:t xml:space="preserve"> </w:t>
      </w:r>
      <w:r w:rsidRPr="00121B22">
        <w:rPr>
          <w:rFonts w:cs="Calibri"/>
          <w:bCs/>
        </w:rPr>
        <w:t>Souvent, cette preuve sera difficile à apporter. C’est pourquoi le Code civil prévoit également un régime de présomption de responsabilité des parents pour les actes dommageables commis par leur enfant mineur (</w:t>
      </w:r>
      <w:r>
        <w:rPr>
          <w:rFonts w:cs="Calibri"/>
          <w:bCs/>
        </w:rPr>
        <w:t xml:space="preserve">Article </w:t>
      </w:r>
      <w:r w:rsidRPr="00121B22">
        <w:rPr>
          <w:rFonts w:cs="Calibri"/>
          <w:bCs/>
        </w:rPr>
        <w:t xml:space="preserve"> 1384, al. 2 et 5 du Code civil).</w:t>
      </w:r>
    </w:p>
    <w:p w:rsidR="0055360C" w:rsidRPr="005A4057" w:rsidRDefault="0055360C" w:rsidP="00A86FA6">
      <w:pPr>
        <w:rPr>
          <w:rFonts w:cs="Calibri"/>
          <w:bCs/>
        </w:rPr>
      </w:pPr>
      <w:r w:rsidRPr="00121B22">
        <w:rPr>
          <w:rFonts w:cs="Calibri"/>
          <w:bCs/>
        </w:rPr>
        <w:t>Si les faits de cyberharcèlement ont été commis par un élève pendant qu’il était sous la surveillance d’un professeur, la responsabilité de ce dernier pourrait être engagée selon les mêmes articles.</w:t>
      </w:r>
      <w:r>
        <w:rPr>
          <w:rFonts w:cs="Calibri"/>
          <w:bCs/>
        </w:rPr>
        <w:t xml:space="preserve"> </w:t>
      </w:r>
      <w:r w:rsidRPr="00121B22">
        <w:rPr>
          <w:rFonts w:cs="Calibri"/>
          <w:bCs/>
        </w:rPr>
        <w:t>La responsabil</w:t>
      </w:r>
      <w:r>
        <w:rPr>
          <w:rFonts w:cs="Calibri"/>
          <w:bCs/>
        </w:rPr>
        <w:t>ité d’une école</w:t>
      </w:r>
      <w:r w:rsidRPr="00121B22">
        <w:rPr>
          <w:rFonts w:cs="Calibri"/>
          <w:bCs/>
        </w:rPr>
        <w:t xml:space="preserve"> pourra</w:t>
      </w:r>
      <w:r>
        <w:rPr>
          <w:rFonts w:cs="Calibri"/>
          <w:bCs/>
        </w:rPr>
        <w:t>it</w:t>
      </w:r>
      <w:r w:rsidRPr="00121B22">
        <w:rPr>
          <w:rFonts w:cs="Calibri"/>
          <w:bCs/>
        </w:rPr>
        <w:t xml:space="preserve"> cependant être engagée</w:t>
      </w:r>
      <w:r>
        <w:rPr>
          <w:rFonts w:cs="Calibri"/>
          <w:bCs/>
        </w:rPr>
        <w:t>, notamment</w:t>
      </w:r>
      <w:r w:rsidRPr="00121B22">
        <w:rPr>
          <w:rFonts w:cs="Calibri"/>
          <w:bCs/>
        </w:rPr>
        <w:t xml:space="preserve"> en tant qu’employeur.</w:t>
      </w:r>
    </w:p>
    <w:p w:rsidR="0055360C" w:rsidRDefault="0055360C" w:rsidP="00A86FA6">
      <w:pPr>
        <w:pStyle w:val="Titre1"/>
        <w:rPr>
          <w:lang w:eastAsia="fr-BE"/>
        </w:rPr>
      </w:pPr>
      <w:bookmarkStart w:id="12" w:name="_Toc387048766"/>
      <w:r>
        <w:rPr>
          <w:lang w:eastAsia="fr-BE"/>
        </w:rPr>
        <w:t>Aide extérieure</w:t>
      </w:r>
      <w:bookmarkEnd w:id="12"/>
    </w:p>
    <w:p w:rsidR="0055360C" w:rsidRDefault="0055360C" w:rsidP="00A86FA6">
      <w:pPr>
        <w:pStyle w:val="Paragraphedeliste1"/>
        <w:ind w:left="0"/>
        <w:rPr>
          <w:rFonts w:cs="Calibri"/>
          <w:lang w:eastAsia="fr-BE"/>
        </w:rPr>
      </w:pPr>
      <w:r>
        <w:rPr>
          <w:rFonts w:cs="Calibri"/>
          <w:lang w:eastAsia="fr-BE"/>
        </w:rPr>
        <w:t xml:space="preserve">Plusieurs institutions peuvent aider dans le cadre du phénomène de violences interpersonnelles en amont et en aval. Elles ont développé des outils aptes à l’éviter préventivement et proposent aussi des accompagnements en cas de harcèlement avéré. </w:t>
      </w:r>
    </w:p>
    <w:p w:rsidR="0055360C" w:rsidRDefault="0055360C" w:rsidP="00A86FA6">
      <w:pPr>
        <w:pStyle w:val="Titre2"/>
      </w:pPr>
      <w:bookmarkStart w:id="13" w:name="_Toc383689305"/>
      <w:bookmarkStart w:id="14" w:name="_Toc387048767"/>
      <w:proofErr w:type="spellStart"/>
      <w:r>
        <w:t>cpms</w:t>
      </w:r>
      <w:bookmarkEnd w:id="13"/>
      <w:bookmarkEnd w:id="14"/>
      <w:proofErr w:type="spellEnd"/>
    </w:p>
    <w:p w:rsidR="0055360C" w:rsidRDefault="0055360C" w:rsidP="00A86FA6">
      <w:r>
        <w:t xml:space="preserve">Le Centre psycho </w:t>
      </w:r>
      <w:proofErr w:type="spellStart"/>
      <w:r>
        <w:t>médico social</w:t>
      </w:r>
      <w:proofErr w:type="spellEnd"/>
      <w:r>
        <w:t xml:space="preserve">, service public gratuit, est un lieu d'accueil, d'écoute et de dialogue où le jeune et/ou sa famille peuvent aborder les questions qui les préoccupent en matière de scolarité, d'éducation, de vie familiale et sociale, de santé, d'orientation scolaire et professionnelle, …. </w:t>
      </w:r>
      <w:proofErr w:type="gramStart"/>
      <w:r w:rsidRPr="0014165A">
        <w:t>dès</w:t>
      </w:r>
      <w:proofErr w:type="gramEnd"/>
      <w:r w:rsidRPr="0014165A">
        <w:t xml:space="preserve"> l'entrée dans l'enseignement maternel et jusqu'à la fin de l'enseignement secondaire</w:t>
      </w:r>
      <w:r>
        <w:t>. Le Centre PMS est composé de psychologues (conseillers et assistants psychopédagogiques), d'assistants sociaux (auxiliaires sociaux) et d'infirmiers (auxiliaires paramédicaux) qui travaillent en équipe. Un médecin est également attaché à chaque Centre PMS.</w:t>
      </w:r>
    </w:p>
    <w:p w:rsidR="0055360C" w:rsidRPr="003B1AD2" w:rsidRDefault="0055360C" w:rsidP="00A86FA6">
      <w:pPr>
        <w:pStyle w:val="Paragraphedeliste1"/>
        <w:ind w:left="0"/>
        <w:rPr>
          <w:lang w:val="fr-FR"/>
        </w:rPr>
      </w:pPr>
      <w:r>
        <w:rPr>
          <w:lang w:val="fr-FR"/>
        </w:rPr>
        <w:t>Rechercher le CPMS le plus proche :</w:t>
      </w:r>
      <w:r w:rsidRPr="003B1AD2">
        <w:t xml:space="preserve"> </w:t>
      </w:r>
      <w:hyperlink r:id="rId8" w:history="1">
        <w:r w:rsidRPr="00597BC3">
          <w:rPr>
            <w:rStyle w:val="Lienhypertexte"/>
            <w:lang w:val="fr-FR"/>
          </w:rPr>
          <w:t>http://www.enseignement.be/index.php?page=26028</w:t>
        </w:r>
      </w:hyperlink>
      <w:r>
        <w:rPr>
          <w:lang w:val="fr-FR"/>
        </w:rPr>
        <w:t xml:space="preserve"> </w:t>
      </w:r>
    </w:p>
    <w:p w:rsidR="0055360C" w:rsidRDefault="0055360C" w:rsidP="00A86FA6">
      <w:pPr>
        <w:pStyle w:val="Titre2"/>
      </w:pPr>
      <w:bookmarkStart w:id="15" w:name="_Toc383689306"/>
      <w:bookmarkStart w:id="16" w:name="_Toc387048768"/>
      <w:r>
        <w:t>Service de la médiation scolaire</w:t>
      </w:r>
      <w:bookmarkEnd w:id="15"/>
      <w:bookmarkEnd w:id="16"/>
    </w:p>
    <w:p w:rsidR="0055360C" w:rsidRDefault="0055360C" w:rsidP="00A86FA6">
      <w:pPr>
        <w:pStyle w:val="Paragraphedeliste1"/>
        <w:ind w:left="0"/>
        <w:rPr>
          <w:lang w:val="fr-FR"/>
        </w:rPr>
      </w:pPr>
      <w:r>
        <w:rPr>
          <w:lang w:val="fr-FR"/>
        </w:rPr>
        <w:t xml:space="preserve">Le </w:t>
      </w:r>
      <w:r w:rsidRPr="00A86FA6">
        <w:rPr>
          <w:lang w:val="fr-FR"/>
        </w:rPr>
        <w:t>service de la médiation scolaire</w:t>
      </w:r>
      <w:r>
        <w:rPr>
          <w:lang w:val="fr-FR"/>
        </w:rPr>
        <w:t xml:space="preserve"> a développé des outils pour la p</w:t>
      </w:r>
      <w:r w:rsidRPr="003B1AD2">
        <w:rPr>
          <w:lang w:val="fr-FR"/>
        </w:rPr>
        <w:t>révention et</w:t>
      </w:r>
      <w:r>
        <w:rPr>
          <w:lang w:val="fr-FR"/>
        </w:rPr>
        <w:t xml:space="preserve"> la</w:t>
      </w:r>
      <w:r w:rsidRPr="003B1AD2">
        <w:rPr>
          <w:lang w:val="fr-FR"/>
        </w:rPr>
        <w:t xml:space="preserve"> lutte contre les violences dans les  établissements scolaires, le décrochage et l'absentéisme scolaires, les assuétudes et les toxicomanies, les actes de maltraitance.</w:t>
      </w:r>
      <w:r>
        <w:rPr>
          <w:lang w:val="fr-FR"/>
        </w:rPr>
        <w:t xml:space="preserve"> Il a</w:t>
      </w:r>
      <w:r w:rsidRPr="003B1AD2">
        <w:rPr>
          <w:lang w:val="fr-FR"/>
        </w:rPr>
        <w:t xml:space="preserve">ccompagne </w:t>
      </w:r>
      <w:r>
        <w:rPr>
          <w:lang w:val="fr-FR"/>
        </w:rPr>
        <w:t>l</w:t>
      </w:r>
      <w:r w:rsidRPr="003B1AD2">
        <w:rPr>
          <w:lang w:val="fr-FR"/>
        </w:rPr>
        <w:t xml:space="preserve">es élèves en situation de décrochage ou de démotivation, en difficulté relationnelle ou en situation susceptible de perturber leur scolarité. </w:t>
      </w:r>
      <w:r>
        <w:rPr>
          <w:lang w:val="fr-FR"/>
        </w:rPr>
        <w:t>Il r</w:t>
      </w:r>
      <w:r w:rsidRPr="003B1AD2">
        <w:rPr>
          <w:lang w:val="fr-FR"/>
        </w:rPr>
        <w:t>enforce</w:t>
      </w:r>
      <w:r>
        <w:rPr>
          <w:lang w:val="fr-FR"/>
        </w:rPr>
        <w:t xml:space="preserve"> l</w:t>
      </w:r>
      <w:r w:rsidRPr="003B1AD2">
        <w:rPr>
          <w:lang w:val="fr-FR"/>
        </w:rPr>
        <w:t xml:space="preserve">es liens et </w:t>
      </w:r>
      <w:r>
        <w:rPr>
          <w:lang w:val="fr-FR"/>
        </w:rPr>
        <w:t>l</w:t>
      </w:r>
      <w:r w:rsidRPr="003B1AD2">
        <w:rPr>
          <w:lang w:val="fr-FR"/>
        </w:rPr>
        <w:t>es contacts entre l'école et les familles, les organismes et institutions spécialisés...</w:t>
      </w:r>
    </w:p>
    <w:p w:rsidR="0055360C" w:rsidRPr="003B1AD2" w:rsidRDefault="0055360C" w:rsidP="00A86FA6">
      <w:pPr>
        <w:pStyle w:val="Paragraphedeliste1"/>
        <w:ind w:left="0"/>
        <w:rPr>
          <w:lang w:val="fr-FR"/>
        </w:rPr>
      </w:pPr>
    </w:p>
    <w:p w:rsidR="0055360C" w:rsidRDefault="0055360C" w:rsidP="00A86FA6">
      <w:pPr>
        <w:pStyle w:val="Paragraphedeliste1"/>
        <w:ind w:left="0"/>
        <w:sectPr w:rsidR="0055360C" w:rsidSect="000236C4">
          <w:pgSz w:w="11906" w:h="16838"/>
          <w:pgMar w:top="363" w:right="720" w:bottom="720" w:left="720" w:header="360" w:footer="708" w:gutter="0"/>
          <w:cols w:space="708"/>
          <w:docGrid w:linePitch="360"/>
        </w:sectPr>
      </w:pPr>
    </w:p>
    <w:p w:rsidR="0055360C" w:rsidRDefault="0055360C" w:rsidP="00A86FA6">
      <w:pPr>
        <w:pStyle w:val="Paragraphedeliste1"/>
        <w:ind w:left="0"/>
      </w:pPr>
      <w:r>
        <w:t>En Wallonie</w:t>
      </w:r>
    </w:p>
    <w:p w:rsidR="0055360C" w:rsidRDefault="0055360C" w:rsidP="00A86FA6">
      <w:pPr>
        <w:pStyle w:val="Paragraphedeliste1"/>
      </w:pPr>
      <w:r>
        <w:t>Tél: 02.690.83.69</w:t>
      </w:r>
    </w:p>
    <w:p w:rsidR="0055360C" w:rsidRDefault="0055360C" w:rsidP="00A86FA6">
      <w:pPr>
        <w:pStyle w:val="Paragraphedeliste1"/>
      </w:pPr>
      <w:r>
        <w:t xml:space="preserve"> Gsm: 0473.94.64.55</w:t>
      </w:r>
    </w:p>
    <w:p w:rsidR="0055360C" w:rsidRDefault="0055360C" w:rsidP="00A86FA6">
      <w:pPr>
        <w:pStyle w:val="Paragraphedeliste1"/>
      </w:pPr>
      <w:r>
        <w:t xml:space="preserve"> Fax: 02.690.84.30</w:t>
      </w:r>
    </w:p>
    <w:p w:rsidR="0055360C" w:rsidRDefault="0055360C" w:rsidP="00A86FA6">
      <w:pPr>
        <w:pStyle w:val="Paragraphedeliste1"/>
        <w:ind w:left="0"/>
      </w:pPr>
      <w:r>
        <w:t>À Bruxelles</w:t>
      </w:r>
    </w:p>
    <w:p w:rsidR="0055360C" w:rsidRDefault="0055360C" w:rsidP="00A86FA6">
      <w:pPr>
        <w:pStyle w:val="Paragraphedeliste1"/>
      </w:pPr>
      <w:r>
        <w:t xml:space="preserve"> </w:t>
      </w:r>
      <w:r w:rsidRPr="00567820">
        <w:rPr>
          <w:lang w:val="en-GB"/>
        </w:rPr>
        <w:t xml:space="preserve"> </w:t>
      </w:r>
      <w:r>
        <w:t>Tél: 02/690.88.66</w:t>
      </w:r>
    </w:p>
    <w:p w:rsidR="0055360C" w:rsidRDefault="0055360C" w:rsidP="00A86FA6">
      <w:pPr>
        <w:pStyle w:val="Paragraphedeliste1"/>
      </w:pPr>
      <w:r>
        <w:t xml:space="preserve"> Gsm: 0479/651.660</w:t>
      </w:r>
    </w:p>
    <w:p w:rsidR="0055360C" w:rsidRDefault="0055360C" w:rsidP="00A86FA6">
      <w:pPr>
        <w:pStyle w:val="Paragraphedeliste1"/>
      </w:pPr>
      <w:r>
        <w:t xml:space="preserve"> Fax: 02/690.85.81 </w:t>
      </w:r>
    </w:p>
    <w:p w:rsidR="0055360C" w:rsidRDefault="0055360C" w:rsidP="00A86FA6">
      <w:pPr>
        <w:pStyle w:val="Paragraphedeliste1"/>
        <w:sectPr w:rsidR="0055360C" w:rsidSect="004D2815">
          <w:type w:val="continuous"/>
          <w:pgSz w:w="11906" w:h="16838"/>
          <w:pgMar w:top="720" w:right="720" w:bottom="720" w:left="720" w:header="708" w:footer="708" w:gutter="0"/>
          <w:cols w:num="2" w:space="708"/>
          <w:docGrid w:linePitch="360"/>
        </w:sectPr>
      </w:pPr>
    </w:p>
    <w:p w:rsidR="0055360C" w:rsidRDefault="0055360C" w:rsidP="00A86FA6">
      <w:pPr>
        <w:pStyle w:val="Paragraphedeliste1"/>
      </w:pPr>
    </w:p>
    <w:p w:rsidR="0055360C" w:rsidRDefault="0055360C" w:rsidP="004D2815">
      <w:pPr>
        <w:pStyle w:val="Titre2"/>
      </w:pPr>
      <w:bookmarkStart w:id="17" w:name="_Toc383689307"/>
      <w:bookmarkStart w:id="18" w:name="_Toc387048769"/>
      <w:r>
        <w:t>Centres locaux de promotion de la santé</w:t>
      </w:r>
      <w:bookmarkEnd w:id="17"/>
      <w:bookmarkEnd w:id="18"/>
    </w:p>
    <w:p w:rsidR="0055360C" w:rsidRPr="004D2815" w:rsidRDefault="0055360C" w:rsidP="004D2815">
      <w:r>
        <w:t xml:space="preserve">Répartis dans chaque arrondissement, les CLPS peuvent </w:t>
      </w:r>
      <w:r w:rsidRPr="004D2815">
        <w:t>apporter une aide méthodologique aux organismes ou personnes qui développent des actions de terrain dans le domaine de la promotion de la santé, y compris la médecine préventive, et mettre à leur disposition les ressources disponibles en matière de promotion de la santé et de prévention, notamment en documentation, formation, ou</w:t>
      </w:r>
      <w:r>
        <w:t>tils d'information et expertise.</w:t>
      </w:r>
    </w:p>
    <w:p w:rsidR="0055360C" w:rsidRDefault="0055360C" w:rsidP="00A86FA6">
      <w:pPr>
        <w:pStyle w:val="Paragraphedeliste1"/>
        <w:ind w:left="0"/>
      </w:pPr>
      <w:r>
        <w:t xml:space="preserve">Liste et coordonnées des CLPS : </w:t>
      </w:r>
      <w:hyperlink r:id="rId9" w:history="1">
        <w:r w:rsidRPr="00597BC3">
          <w:rPr>
            <w:rStyle w:val="Lienhypertexte"/>
          </w:rPr>
          <w:t>http://www.sante.cfwb.be/index.php?id=clps00</w:t>
        </w:r>
      </w:hyperlink>
      <w:r>
        <w:t xml:space="preserve"> </w:t>
      </w:r>
    </w:p>
    <w:p w:rsidR="0055360C" w:rsidRDefault="0055360C" w:rsidP="004D2815">
      <w:pPr>
        <w:pStyle w:val="Titre2"/>
      </w:pPr>
      <w:bookmarkStart w:id="19" w:name="_Toc383689308"/>
      <w:bookmarkStart w:id="20" w:name="_Toc387048770"/>
      <w:r>
        <w:t>Services d’aide à la jeunesse</w:t>
      </w:r>
      <w:bookmarkEnd w:id="19"/>
      <w:bookmarkEnd w:id="20"/>
    </w:p>
    <w:p w:rsidR="0055360C" w:rsidRDefault="0055360C" w:rsidP="00A86FA6">
      <w:pPr>
        <w:pStyle w:val="Paragraphedeliste1"/>
        <w:ind w:left="0"/>
        <w:rPr>
          <w:rFonts w:ascii="Verdana" w:hAnsi="Verdana"/>
          <w:color w:val="000000"/>
          <w:sz w:val="16"/>
          <w:szCs w:val="16"/>
        </w:rPr>
      </w:pPr>
      <w:r>
        <w:rPr>
          <w:rFonts w:ascii="Verdana" w:hAnsi="Verdana"/>
          <w:color w:val="000000"/>
          <w:sz w:val="16"/>
          <w:szCs w:val="16"/>
        </w:rPr>
        <w:t>Les SAJ ont pour mission d’apporter une aide spécialisée aux jeunes en difficulté, aux personnes qui éprouvent des difficultés à remplir leur rôle de parents ainsi qu’aux enfants en danger, c’est à dire dont la santé ou la sécurité sont en danger ou dont les conditions d’éducation sont compromises.</w:t>
      </w:r>
    </w:p>
    <w:p w:rsidR="0055360C" w:rsidRDefault="0055360C" w:rsidP="00A86FA6">
      <w:pPr>
        <w:pStyle w:val="Paragraphedeliste1"/>
        <w:ind w:left="0"/>
      </w:pPr>
    </w:p>
    <w:p w:rsidR="0055360C" w:rsidRPr="00567820" w:rsidRDefault="0055360C" w:rsidP="00A86FA6">
      <w:pPr>
        <w:pStyle w:val="Paragraphedeliste1"/>
        <w:ind w:left="0"/>
      </w:pPr>
      <w:r>
        <w:t xml:space="preserve">Liste et coordonnées des  SAJ : </w:t>
      </w:r>
      <w:hyperlink r:id="rId10" w:history="1">
        <w:r w:rsidRPr="00597BC3">
          <w:rPr>
            <w:rStyle w:val="Lienhypertexte"/>
          </w:rPr>
          <w:t>http://www.aidealajeunesse.cfwb.be/index.php?id=359</w:t>
        </w:r>
      </w:hyperlink>
      <w:r>
        <w:t xml:space="preserve"> </w:t>
      </w:r>
    </w:p>
    <w:p w:rsidR="0055360C" w:rsidRDefault="0055360C" w:rsidP="004D2815">
      <w:pPr>
        <w:pStyle w:val="Titre2"/>
      </w:pPr>
      <w:bookmarkStart w:id="21" w:name="_Toc383689309"/>
      <w:bookmarkStart w:id="22" w:name="_Toc387048771"/>
      <w:r>
        <w:t>Numéro vert « Assistance école »</w:t>
      </w:r>
      <w:bookmarkEnd w:id="21"/>
      <w:bookmarkEnd w:id="22"/>
    </w:p>
    <w:p w:rsidR="0055360C" w:rsidRDefault="0055360C" w:rsidP="00A86FA6">
      <w:pPr>
        <w:pStyle w:val="Paragraphedeliste1"/>
        <w:ind w:left="0"/>
      </w:pPr>
      <w:r>
        <w:t>Pour les membres du personnel de l’enseignement, le Numéro vert informe les victimes de violence et apporte un soutien et un accompagnement aux établissements scolaires lors d’événements d’exception : classes difficiles, racket, conflits, agression, harcèlement…</w:t>
      </w:r>
    </w:p>
    <w:p w:rsidR="0055360C" w:rsidRDefault="0055360C" w:rsidP="00A86FA6">
      <w:pPr>
        <w:pStyle w:val="Paragraphedeliste1"/>
        <w:ind w:left="0"/>
      </w:pPr>
    </w:p>
    <w:p w:rsidR="0055360C" w:rsidRDefault="0055360C" w:rsidP="00A86FA6">
      <w:pPr>
        <w:pStyle w:val="Paragraphedeliste1"/>
        <w:ind w:left="0"/>
      </w:pPr>
      <w:r>
        <w:t>Téléphone : 0800 20 410</w:t>
      </w:r>
    </w:p>
    <w:p w:rsidR="0055360C" w:rsidRDefault="0055360C" w:rsidP="00A86FA6">
      <w:pPr>
        <w:pStyle w:val="Paragraphedeliste1"/>
        <w:ind w:left="0"/>
      </w:pPr>
    </w:p>
    <w:p w:rsidR="0055360C" w:rsidRDefault="0055360C" w:rsidP="00475F2B">
      <w:pPr>
        <w:pStyle w:val="Titre2"/>
      </w:pPr>
      <w:bookmarkStart w:id="23" w:name="_Toc387048772"/>
      <w:r>
        <w:t>Numéro vert « Ecole et Parents »</w:t>
      </w:r>
      <w:bookmarkEnd w:id="23"/>
    </w:p>
    <w:p w:rsidR="0055360C" w:rsidRDefault="0055360C" w:rsidP="00475F2B">
      <w:r>
        <w:t>Il existe également un numéro vert à destination des parents témoins d’actes de harcèlement et en quête d’informations. Ce numéro vert vient en complément du service « Assistance école »</w:t>
      </w:r>
    </w:p>
    <w:p w:rsidR="0055360C" w:rsidRPr="00475F2B" w:rsidRDefault="0055360C" w:rsidP="00475F2B">
      <w:r>
        <w:t>Téléphone : 0800.95.580.</w:t>
      </w:r>
    </w:p>
    <w:p w:rsidR="0055360C" w:rsidRDefault="0055360C" w:rsidP="004D2815">
      <w:pPr>
        <w:pStyle w:val="Titre2"/>
      </w:pPr>
      <w:bookmarkStart w:id="24" w:name="_Toc383689310"/>
      <w:bookmarkStart w:id="25" w:name="_Toc387048773"/>
      <w:r>
        <w:t>Les équipes mobiles</w:t>
      </w:r>
      <w:bookmarkEnd w:id="24"/>
      <w:bookmarkEnd w:id="25"/>
    </w:p>
    <w:p w:rsidR="0055360C" w:rsidRDefault="0055360C" w:rsidP="00A86FA6">
      <w:pPr>
        <w:pStyle w:val="Paragraphedeliste1"/>
        <w:ind w:left="0"/>
      </w:pPr>
      <w:r>
        <w:t>Les équipes mobiles</w:t>
      </w:r>
      <w:r w:rsidRPr="00CB212F">
        <w:t xml:space="preserve"> interviennent à la demande des écoles de l’enseignement obligatoire (fondamental ou secondaire, ordinaire ou spécialisé) situées en Communauté française, quel que soit le réseau, pour toute situation relevant de la prévention et de la gestion du décrochage, des exclusions et des violences scolaires. Leur principale mission consiste à assister les établissements scolaires confrontés à des tensions ou à des situations de violence et à construire avec les équipes éducatives des réponses adaptées à leurs problèmes.</w:t>
      </w:r>
    </w:p>
    <w:p w:rsidR="0055360C" w:rsidRPr="008766BF" w:rsidRDefault="0055360C" w:rsidP="00A86FA6">
      <w:pPr>
        <w:pStyle w:val="Paragraphedeliste1"/>
        <w:ind w:left="0"/>
      </w:pPr>
    </w:p>
    <w:p w:rsidR="0055360C" w:rsidRDefault="0055360C" w:rsidP="00A86FA6">
      <w:pPr>
        <w:pStyle w:val="Paragraphedeliste1"/>
      </w:pPr>
      <w:r>
        <w:t>equipemobile@cfwb.be</w:t>
      </w:r>
    </w:p>
    <w:p w:rsidR="0055360C" w:rsidRDefault="0055360C" w:rsidP="00A86FA6">
      <w:pPr>
        <w:pStyle w:val="Paragraphedeliste1"/>
      </w:pPr>
      <w:r>
        <w:t xml:space="preserve"> Tél: 02/690.83.13 Fax: 02/690.84.30</w:t>
      </w:r>
    </w:p>
    <w:p w:rsidR="0055360C" w:rsidRDefault="0055360C" w:rsidP="00CB212F">
      <w:pPr>
        <w:pStyle w:val="Titre1"/>
      </w:pPr>
      <w:bookmarkStart w:id="26" w:name="_Toc387048774"/>
      <w:r>
        <w:t>Des ressources en ligne</w:t>
      </w:r>
      <w:bookmarkEnd w:id="26"/>
    </w:p>
    <w:p w:rsidR="0055360C" w:rsidRDefault="0055360C" w:rsidP="00A86FA6">
      <w:r>
        <w:t>Outre tous les services mentionnés, de nombreux outils sont à disposition sur la toile :</w:t>
      </w:r>
    </w:p>
    <w:p w:rsidR="0055360C" w:rsidRDefault="0055360C" w:rsidP="00A86FA6">
      <w:pPr>
        <w:pStyle w:val="Paragraphedeliste1"/>
        <w:numPr>
          <w:ilvl w:val="0"/>
          <w:numId w:val="2"/>
        </w:numPr>
      </w:pPr>
      <w:r>
        <w:t>analyses</w:t>
      </w:r>
    </w:p>
    <w:p w:rsidR="0055360C" w:rsidRDefault="0055360C" w:rsidP="00A86FA6">
      <w:pPr>
        <w:pStyle w:val="Paragraphedeliste1"/>
        <w:numPr>
          <w:ilvl w:val="0"/>
          <w:numId w:val="2"/>
        </w:numPr>
      </w:pPr>
      <w:r>
        <w:t>plateformes internet</w:t>
      </w:r>
    </w:p>
    <w:p w:rsidR="0055360C" w:rsidRDefault="0055360C" w:rsidP="00A86FA6">
      <w:pPr>
        <w:pStyle w:val="Paragraphedeliste1"/>
        <w:numPr>
          <w:ilvl w:val="0"/>
          <w:numId w:val="2"/>
        </w:numPr>
      </w:pPr>
      <w:r>
        <w:t xml:space="preserve">guides pour reconnaître, prévenir, </w:t>
      </w:r>
      <w:proofErr w:type="gramStart"/>
      <w:r>
        <w:t>traiter</w:t>
      </w:r>
      <w:proofErr w:type="gramEnd"/>
    </w:p>
    <w:p w:rsidR="0055360C" w:rsidRDefault="0055360C" w:rsidP="00A86FA6">
      <w:pPr>
        <w:pStyle w:val="Paragraphedeliste1"/>
        <w:numPr>
          <w:ilvl w:val="0"/>
          <w:numId w:val="2"/>
        </w:numPr>
      </w:pPr>
      <w:r>
        <w:t>formations</w:t>
      </w:r>
    </w:p>
    <w:p w:rsidR="0055360C" w:rsidRDefault="0055360C" w:rsidP="00A86FA6">
      <w:pPr>
        <w:pStyle w:val="Paragraphedeliste1"/>
        <w:numPr>
          <w:ilvl w:val="0"/>
          <w:numId w:val="2"/>
        </w:numPr>
      </w:pPr>
      <w:r>
        <w:t>dossiers pédagogiques</w:t>
      </w:r>
    </w:p>
    <w:p w:rsidR="0055360C" w:rsidRDefault="0055360C" w:rsidP="00A86FA6">
      <w:pPr>
        <w:pStyle w:val="Paragraphedeliste1"/>
        <w:numPr>
          <w:ilvl w:val="0"/>
          <w:numId w:val="2"/>
        </w:numPr>
      </w:pPr>
      <w:r>
        <w:t>fiches pédagogiques</w:t>
      </w:r>
    </w:p>
    <w:p w:rsidR="0055360C" w:rsidRDefault="0055360C" w:rsidP="00A86FA6">
      <w:pPr>
        <w:pStyle w:val="Paragraphedeliste1"/>
        <w:numPr>
          <w:ilvl w:val="0"/>
          <w:numId w:val="2"/>
        </w:numPr>
      </w:pPr>
      <w:r>
        <w:t>clips vidéo</w:t>
      </w:r>
    </w:p>
    <w:p w:rsidR="0055360C" w:rsidRDefault="0055360C" w:rsidP="00A86FA6">
      <w:pPr>
        <w:pStyle w:val="Paragraphedeliste1"/>
        <w:numPr>
          <w:ilvl w:val="0"/>
          <w:numId w:val="2"/>
        </w:numPr>
      </w:pPr>
      <w:r>
        <w:t>charte, pistes  pour l’école</w:t>
      </w:r>
    </w:p>
    <w:p w:rsidR="0055360C" w:rsidRDefault="0055360C" w:rsidP="00A86FA6">
      <w:pPr>
        <w:pStyle w:val="Paragraphedeliste1"/>
        <w:numPr>
          <w:ilvl w:val="0"/>
          <w:numId w:val="2"/>
        </w:numPr>
      </w:pPr>
      <w:r>
        <w:t>supports pour l’élève (cartes d’identité, livrets, brochures, jeux…)</w:t>
      </w:r>
    </w:p>
    <w:p w:rsidR="0055360C" w:rsidRDefault="0055360C" w:rsidP="00A86FA6">
      <w:pPr>
        <w:pStyle w:val="Paragraphedeliste1"/>
        <w:numPr>
          <w:ilvl w:val="0"/>
          <w:numId w:val="2"/>
        </w:numPr>
      </w:pPr>
      <w:r>
        <w:t>spectacles</w:t>
      </w:r>
    </w:p>
    <w:p w:rsidR="0055360C" w:rsidRPr="00CF1ABC" w:rsidRDefault="0055360C" w:rsidP="00A86FA6">
      <w:pPr>
        <w:pStyle w:val="Paragraphedeliste1"/>
        <w:numPr>
          <w:ilvl w:val="0"/>
          <w:numId w:val="2"/>
        </w:numPr>
        <w:rPr>
          <w:sz w:val="18"/>
        </w:rPr>
      </w:pPr>
      <w:r>
        <w:t>films</w:t>
      </w:r>
    </w:p>
    <w:p w:rsidR="0055360C" w:rsidRDefault="0055360C" w:rsidP="001E107A">
      <w:pPr>
        <w:pStyle w:val="Titre1"/>
      </w:pPr>
      <w:bookmarkStart w:id="27" w:name="_Toc387048775"/>
      <w:r>
        <w:t>Gérer son réseau social</w:t>
      </w:r>
      <w:bookmarkEnd w:id="27"/>
    </w:p>
    <w:p w:rsidR="0055360C" w:rsidRDefault="0055360C" w:rsidP="001E107A">
      <w:r>
        <w:t xml:space="preserve">Bien que parfois difficile à trouver sur l’interface des réseaux sociaux, il existe des outils qui permettent de prévenir le cyberharcèlement. Voici une liste non exhaustive de liens pour les réseaux sociaux les plus connus : </w:t>
      </w:r>
    </w:p>
    <w:p w:rsidR="0055360C" w:rsidRPr="00121B22" w:rsidRDefault="0055360C" w:rsidP="001E107A">
      <w:pPr>
        <w:pStyle w:val="Titre5"/>
      </w:pPr>
      <w:r w:rsidRPr="00121B22">
        <w:t>Facebook</w:t>
      </w:r>
    </w:p>
    <w:p w:rsidR="0055360C" w:rsidRPr="00121B22" w:rsidRDefault="00AA566F" w:rsidP="001E107A">
      <w:hyperlink r:id="rId11" w:history="1">
        <w:r w:rsidR="0055360C" w:rsidRPr="00121B22">
          <w:rPr>
            <w:rStyle w:val="Lienhypertexte"/>
          </w:rPr>
          <w:t>https://www.facebook.com/help/359033794168099</w:t>
        </w:r>
      </w:hyperlink>
      <w:r w:rsidR="0055360C" w:rsidRPr="00121B22">
        <w:t xml:space="preserve"> </w:t>
      </w:r>
    </w:p>
    <w:p w:rsidR="0055360C" w:rsidRPr="00121B22" w:rsidRDefault="00AA566F" w:rsidP="001E107A">
      <w:pPr>
        <w:pStyle w:val="Paragraphedeliste"/>
        <w:numPr>
          <w:ilvl w:val="0"/>
          <w:numId w:val="4"/>
        </w:numPr>
      </w:pPr>
      <w:hyperlink r:id="rId12" w:history="1">
        <w:r w:rsidR="0055360C" w:rsidRPr="00121B22">
          <w:rPr>
            <w:rStyle w:val="Lienhypertexte"/>
          </w:rPr>
          <w:t>Envoyer un message</w:t>
        </w:r>
      </w:hyperlink>
      <w:r w:rsidR="0055360C" w:rsidRPr="00121B22">
        <w:t xml:space="preserve"> à la personne responsable du contenu publié</w:t>
      </w:r>
    </w:p>
    <w:p w:rsidR="0055360C" w:rsidRPr="00121B22" w:rsidRDefault="00AA566F" w:rsidP="001E107A">
      <w:pPr>
        <w:pStyle w:val="Paragraphedeliste"/>
        <w:numPr>
          <w:ilvl w:val="0"/>
          <w:numId w:val="4"/>
        </w:numPr>
      </w:pPr>
      <w:hyperlink r:id="rId13" w:history="1">
        <w:r w:rsidR="0055360C" w:rsidRPr="00121B22">
          <w:rPr>
            <w:rStyle w:val="Lienhypertexte"/>
          </w:rPr>
          <w:t>Retirer</w:t>
        </w:r>
      </w:hyperlink>
      <w:r w:rsidR="0055360C" w:rsidRPr="00121B22">
        <w:t xml:space="preserve"> cette personne de votre liste d’amis</w:t>
      </w:r>
    </w:p>
    <w:p w:rsidR="0055360C" w:rsidRPr="00121B22" w:rsidRDefault="00AA566F" w:rsidP="001E107A">
      <w:pPr>
        <w:pStyle w:val="Paragraphedeliste"/>
        <w:numPr>
          <w:ilvl w:val="0"/>
          <w:numId w:val="4"/>
        </w:numPr>
      </w:pPr>
      <w:hyperlink r:id="rId14" w:history="1">
        <w:r w:rsidR="0055360C" w:rsidRPr="00121B22">
          <w:rPr>
            <w:rStyle w:val="Lienhypertexte"/>
          </w:rPr>
          <w:t>Bloquer</w:t>
        </w:r>
      </w:hyperlink>
      <w:r w:rsidR="0055360C" w:rsidRPr="00121B22">
        <w:t xml:space="preserve"> cette personne pour qu’elle ne vous envoie plus de messages</w:t>
      </w:r>
    </w:p>
    <w:p w:rsidR="0055360C" w:rsidRPr="00121B22" w:rsidRDefault="00AA566F" w:rsidP="001E107A">
      <w:pPr>
        <w:pStyle w:val="Paragraphedeliste"/>
        <w:numPr>
          <w:ilvl w:val="0"/>
          <w:numId w:val="4"/>
        </w:numPr>
      </w:pPr>
      <w:hyperlink r:id="rId15" w:history="1">
        <w:r w:rsidR="0055360C" w:rsidRPr="00121B22">
          <w:rPr>
            <w:rStyle w:val="Lienhypertexte"/>
          </w:rPr>
          <w:t>Signaler</w:t>
        </w:r>
      </w:hyperlink>
      <w:r w:rsidR="0055360C" w:rsidRPr="00121B22">
        <w:t xml:space="preserve"> cette personne si son comportement est abusif</w:t>
      </w:r>
    </w:p>
    <w:p w:rsidR="0055360C" w:rsidRPr="00121B22" w:rsidRDefault="00AA566F" w:rsidP="001E107A">
      <w:pPr>
        <w:pStyle w:val="Paragraphedeliste"/>
        <w:numPr>
          <w:ilvl w:val="0"/>
          <w:numId w:val="4"/>
        </w:numPr>
      </w:pPr>
      <w:hyperlink r:id="rId16" w:history="1">
        <w:r w:rsidR="0055360C" w:rsidRPr="00121B22">
          <w:rPr>
            <w:rStyle w:val="Lienhypertexte"/>
          </w:rPr>
          <w:t>Utiliser les paramètres de confidentialité</w:t>
        </w:r>
      </w:hyperlink>
    </w:p>
    <w:p w:rsidR="0055360C" w:rsidRPr="00121B22" w:rsidRDefault="0055360C" w:rsidP="001E107A">
      <w:pPr>
        <w:pStyle w:val="Titre5"/>
      </w:pPr>
      <w:r w:rsidRPr="00121B22">
        <w:t>Linkedin</w:t>
      </w:r>
    </w:p>
    <w:p w:rsidR="0055360C" w:rsidRPr="00121B22" w:rsidRDefault="00AA566F" w:rsidP="001E107A">
      <w:hyperlink r:id="rId17" w:history="1">
        <w:r w:rsidR="0055360C" w:rsidRPr="00121B22">
          <w:rPr>
            <w:rStyle w:val="Lienhypertexte"/>
          </w:rPr>
          <w:t>http://aide.linkedin.com/app/safety/answers/detail/a_id/1849/kw/harc%C3%A8lement</w:t>
        </w:r>
      </w:hyperlink>
      <w:r w:rsidR="0055360C" w:rsidRPr="00121B22">
        <w:t xml:space="preserve"> </w:t>
      </w:r>
    </w:p>
    <w:p w:rsidR="0055360C" w:rsidRPr="00121B22" w:rsidRDefault="0055360C" w:rsidP="001E107A">
      <w:r w:rsidRPr="00121B22">
        <w:t>Il est possible d'éviter des contacts non souhaités en augmentant les paramètres de confidentialité. Voici certaines des préférences de confidentialité:</w:t>
      </w:r>
    </w:p>
    <w:p w:rsidR="0055360C" w:rsidRPr="00121B22" w:rsidRDefault="00AA566F" w:rsidP="001E107A">
      <w:pPr>
        <w:pStyle w:val="Paragraphedeliste"/>
        <w:numPr>
          <w:ilvl w:val="0"/>
          <w:numId w:val="3"/>
        </w:numPr>
      </w:pPr>
      <w:hyperlink r:id="rId18" w:history="1">
        <w:r w:rsidR="0055360C" w:rsidRPr="00121B22">
          <w:rPr>
            <w:rStyle w:val="Lienhypertexte"/>
          </w:rPr>
          <w:t>Masquer la version publique de votre profil</w:t>
        </w:r>
      </w:hyperlink>
      <w:r w:rsidR="0055360C" w:rsidRPr="00121B22">
        <w:t xml:space="preserve"> qui est visible aux personnes qui ne sont pas inscrites à LinkedIn.</w:t>
      </w:r>
    </w:p>
    <w:p w:rsidR="0055360C" w:rsidRPr="00121B22" w:rsidRDefault="00AA566F" w:rsidP="001E107A">
      <w:pPr>
        <w:pStyle w:val="Paragraphedeliste"/>
        <w:numPr>
          <w:ilvl w:val="0"/>
          <w:numId w:val="3"/>
        </w:numPr>
      </w:pPr>
      <w:hyperlink r:id="rId19" w:history="1">
        <w:r w:rsidR="0055360C" w:rsidRPr="00121B22">
          <w:rPr>
            <w:rStyle w:val="Lienhypertexte"/>
          </w:rPr>
          <w:t>Masquer votre photo de profil</w:t>
        </w:r>
      </w:hyperlink>
      <w:r w:rsidR="0055360C" w:rsidRPr="00121B22">
        <w:t>.</w:t>
      </w:r>
    </w:p>
    <w:p w:rsidR="0055360C" w:rsidRPr="00121B22" w:rsidRDefault="0055360C" w:rsidP="001E107A">
      <w:pPr>
        <w:pStyle w:val="Paragraphedeliste"/>
        <w:numPr>
          <w:ilvl w:val="0"/>
          <w:numId w:val="3"/>
        </w:numPr>
      </w:pPr>
      <w:r w:rsidRPr="00121B22">
        <w:t xml:space="preserve">Modifier le </w:t>
      </w:r>
      <w:hyperlink r:id="rId20" w:history="1">
        <w:r w:rsidRPr="00121B22">
          <w:rPr>
            <w:rStyle w:val="Lienhypertexte"/>
          </w:rPr>
          <w:t>nom d'affichage de votre profil</w:t>
        </w:r>
      </w:hyperlink>
      <w:r w:rsidRPr="00121B22">
        <w:t>.</w:t>
      </w:r>
    </w:p>
    <w:p w:rsidR="0055360C" w:rsidRPr="00121B22" w:rsidRDefault="0055360C" w:rsidP="001E107A">
      <w:pPr>
        <w:pStyle w:val="Paragraphedeliste"/>
        <w:numPr>
          <w:ilvl w:val="0"/>
          <w:numId w:val="3"/>
        </w:numPr>
      </w:pPr>
      <w:r w:rsidRPr="00121B22">
        <w:t xml:space="preserve">Régler vos préférences quant aux </w:t>
      </w:r>
      <w:hyperlink r:id="rId21" w:history="1">
        <w:r w:rsidRPr="00121B22">
          <w:rPr>
            <w:rStyle w:val="Lienhypertexte"/>
          </w:rPr>
          <w:t>personnes autorisées à vous envoyer des invitations</w:t>
        </w:r>
      </w:hyperlink>
      <w:r w:rsidRPr="00121B22">
        <w:t>.</w:t>
      </w:r>
    </w:p>
    <w:p w:rsidR="0055360C" w:rsidRPr="00121B22" w:rsidRDefault="00AA566F" w:rsidP="001E107A">
      <w:pPr>
        <w:pStyle w:val="Paragraphedeliste"/>
        <w:numPr>
          <w:ilvl w:val="0"/>
          <w:numId w:val="3"/>
        </w:numPr>
      </w:pPr>
      <w:hyperlink r:id="rId22" w:history="1">
        <w:r w:rsidR="0055360C" w:rsidRPr="00121B22">
          <w:rPr>
            <w:rStyle w:val="Lienhypertexte"/>
          </w:rPr>
          <w:t xml:space="preserve">Quitter le club </w:t>
        </w:r>
        <w:proofErr w:type="spellStart"/>
        <w:r w:rsidR="0055360C" w:rsidRPr="00121B22">
          <w:rPr>
            <w:rStyle w:val="Lienhypertexte"/>
          </w:rPr>
          <w:t>OpenLink</w:t>
        </w:r>
        <w:proofErr w:type="spellEnd"/>
      </w:hyperlink>
      <w:r w:rsidR="0055360C" w:rsidRPr="00121B22">
        <w:t>.</w:t>
      </w:r>
    </w:p>
    <w:p w:rsidR="0055360C" w:rsidRPr="00121B22" w:rsidRDefault="0055360C" w:rsidP="001E107A">
      <w:pPr>
        <w:pStyle w:val="Titre5"/>
      </w:pPr>
      <w:r w:rsidRPr="00121B22">
        <w:t>Twitter</w:t>
      </w:r>
    </w:p>
    <w:p w:rsidR="0055360C" w:rsidRPr="00121B22" w:rsidRDefault="0055360C" w:rsidP="001E107A">
      <w:r w:rsidRPr="00121B22">
        <w:t xml:space="preserve">Concernant un utilisateur abusif </w:t>
      </w:r>
      <w:hyperlink r:id="rId23" w:history="1">
        <w:r w:rsidRPr="00121B22">
          <w:rPr>
            <w:rStyle w:val="Lienhypertexte"/>
          </w:rPr>
          <w:t>https://support.twitter.com/forms/abusiveuser</w:t>
        </w:r>
      </w:hyperlink>
      <w:r w:rsidRPr="00121B22">
        <w:t xml:space="preserve"> </w:t>
      </w:r>
    </w:p>
    <w:p w:rsidR="0055360C" w:rsidRPr="00121B22" w:rsidRDefault="0055360C" w:rsidP="001E107A">
      <w:r w:rsidRPr="00121B22">
        <w:t xml:space="preserve">Bloquer un utilisateur de Twitter </w:t>
      </w:r>
      <w:hyperlink r:id="rId24" w:history="1">
        <w:r w:rsidRPr="00121B22">
          <w:rPr>
            <w:rStyle w:val="Lienhypertexte"/>
          </w:rPr>
          <w:t>https://support.twitter.com/articles/247738-bloquer-un-compte-sur-twitter#</w:t>
        </w:r>
      </w:hyperlink>
      <w:r w:rsidRPr="00121B22">
        <w:t xml:space="preserve"> </w:t>
      </w:r>
    </w:p>
    <w:p w:rsidR="0055360C" w:rsidRPr="00121B22" w:rsidRDefault="0055360C" w:rsidP="001E107A">
      <w:r w:rsidRPr="00121B22">
        <w:t xml:space="preserve">Signaler un compte pour usurpation d'identité </w:t>
      </w:r>
      <w:hyperlink r:id="rId25" w:history="1">
        <w:r w:rsidRPr="00121B22">
          <w:rPr>
            <w:rStyle w:val="Lienhypertexte"/>
          </w:rPr>
          <w:t>https://support.twitter.com/forms/impersonation</w:t>
        </w:r>
      </w:hyperlink>
      <w:r w:rsidRPr="00121B22">
        <w:t xml:space="preserve"> </w:t>
      </w:r>
    </w:p>
    <w:p w:rsidR="0055360C" w:rsidRPr="00121B22" w:rsidRDefault="0055360C" w:rsidP="001E107A">
      <w:pPr>
        <w:pStyle w:val="Titre5"/>
      </w:pPr>
      <w:r w:rsidRPr="00121B22">
        <w:t>Google+</w:t>
      </w:r>
    </w:p>
    <w:p w:rsidR="0055360C" w:rsidRDefault="0055360C" w:rsidP="005A4057">
      <w:r w:rsidRPr="00121B22">
        <w:t xml:space="preserve">Signaler un contenu inapproprié </w:t>
      </w:r>
      <w:hyperlink r:id="rId26" w:history="1">
        <w:r w:rsidRPr="00121B22">
          <w:rPr>
            <w:rStyle w:val="Lienhypertexte"/>
          </w:rPr>
          <w:t>https://support.google.com/plus/answer/1253377</w:t>
        </w:r>
      </w:hyperlink>
      <w:r w:rsidRPr="00121B22">
        <w:t xml:space="preserve">  </w:t>
      </w:r>
    </w:p>
    <w:p w:rsidR="0055360C" w:rsidRDefault="0055360C" w:rsidP="008F1C92">
      <w:pPr>
        <w:pStyle w:val="Titre1"/>
      </w:pPr>
      <w:bookmarkStart w:id="28" w:name="_Toc387048776"/>
      <w:r>
        <w:t>Sources</w:t>
      </w:r>
      <w:bookmarkEnd w:id="28"/>
      <w:r>
        <w:t> </w:t>
      </w:r>
    </w:p>
    <w:p w:rsidR="0055360C" w:rsidRPr="00121B22" w:rsidRDefault="00AA566F" w:rsidP="00B15B90">
      <w:pPr>
        <w:pStyle w:val="Paragraphedeliste"/>
        <w:numPr>
          <w:ilvl w:val="0"/>
          <w:numId w:val="6"/>
        </w:numPr>
        <w:jc w:val="left"/>
      </w:pPr>
      <w:hyperlink r:id="rId27" w:history="1">
        <w:r w:rsidR="0055360C" w:rsidRPr="00121B22">
          <w:rPr>
            <w:rStyle w:val="Lienhypertexte"/>
          </w:rPr>
          <w:t>http://fr.wikipedia.org/wiki/Harc%C3%A8lement_scolaire</w:t>
        </w:r>
      </w:hyperlink>
      <w:r w:rsidR="0055360C" w:rsidRPr="00121B22">
        <w:t xml:space="preserve"> </w:t>
      </w:r>
    </w:p>
    <w:p w:rsidR="0055360C" w:rsidRDefault="00AA566F" w:rsidP="00B15B90">
      <w:pPr>
        <w:pStyle w:val="Paragraphedeliste"/>
        <w:numPr>
          <w:ilvl w:val="0"/>
          <w:numId w:val="6"/>
        </w:numPr>
        <w:jc w:val="left"/>
        <w:rPr>
          <w:rStyle w:val="Lienhypertexte"/>
          <w:rFonts w:cs="Calibri"/>
          <w:bCs/>
          <w:lang w:eastAsia="fr-BE"/>
        </w:rPr>
      </w:pPr>
      <w:hyperlink r:id="rId28" w:history="1">
        <w:r w:rsidR="0055360C" w:rsidRPr="00B15B90">
          <w:rPr>
            <w:rStyle w:val="Lienhypertexte"/>
            <w:rFonts w:cs="Calibri"/>
            <w:bCs/>
            <w:lang w:eastAsia="fr-BE"/>
          </w:rPr>
          <w:t>http://www.universitedepaix.org/tag/harcelement</w:t>
        </w:r>
      </w:hyperlink>
    </w:p>
    <w:p w:rsidR="0055360C" w:rsidRDefault="00AA566F" w:rsidP="0012637D">
      <w:pPr>
        <w:pStyle w:val="Paragraphedeliste"/>
        <w:numPr>
          <w:ilvl w:val="0"/>
          <w:numId w:val="6"/>
        </w:numPr>
        <w:spacing w:before="100" w:beforeAutospacing="1" w:after="100" w:afterAutospacing="1" w:line="240" w:lineRule="auto"/>
        <w:jc w:val="left"/>
        <w:rPr>
          <w:rFonts w:cs="Calibri"/>
          <w:lang w:eastAsia="fr-BE"/>
        </w:rPr>
      </w:pPr>
      <w:hyperlink r:id="rId29" w:history="1">
        <w:r w:rsidR="0055360C" w:rsidRPr="00B15B90">
          <w:rPr>
            <w:rStyle w:val="Lienhypertexte"/>
            <w:rFonts w:cs="Calibri"/>
            <w:lang w:eastAsia="fr-BE"/>
          </w:rPr>
          <w:t>http://www.universitedepaix.org/harcelement-a-lecole-comprendre-identifier-agir</w:t>
        </w:r>
      </w:hyperlink>
      <w:r w:rsidR="0055360C" w:rsidRPr="00B15B90">
        <w:rPr>
          <w:rFonts w:cs="Calibri"/>
          <w:lang w:eastAsia="fr-BE"/>
        </w:rPr>
        <w:t xml:space="preserve"> </w:t>
      </w:r>
    </w:p>
    <w:p w:rsidR="0055360C" w:rsidRPr="00121B22" w:rsidRDefault="00AA566F" w:rsidP="0012637D">
      <w:pPr>
        <w:pStyle w:val="Paragraphedeliste"/>
        <w:numPr>
          <w:ilvl w:val="0"/>
          <w:numId w:val="6"/>
        </w:numPr>
        <w:rPr>
          <w:lang w:eastAsia="fr-BE"/>
        </w:rPr>
      </w:pPr>
      <w:hyperlink r:id="rId30" w:history="1">
        <w:r w:rsidR="0055360C" w:rsidRPr="00121B22">
          <w:rPr>
            <w:rStyle w:val="Lienhypertexte"/>
            <w:lang w:eastAsia="fr-BE"/>
          </w:rPr>
          <w:t>http://www.uclouvain.be/violence-ecole.html</w:t>
        </w:r>
      </w:hyperlink>
      <w:r w:rsidR="0055360C" w:rsidRPr="00121B22">
        <w:rPr>
          <w:lang w:eastAsia="fr-BE"/>
        </w:rPr>
        <w:t xml:space="preserve"> </w:t>
      </w:r>
    </w:p>
    <w:p w:rsidR="0055360C" w:rsidRPr="00121B22" w:rsidRDefault="00AA566F" w:rsidP="0012637D">
      <w:pPr>
        <w:pStyle w:val="Paragraphedeliste"/>
        <w:numPr>
          <w:ilvl w:val="0"/>
          <w:numId w:val="6"/>
        </w:numPr>
        <w:jc w:val="left"/>
      </w:pPr>
      <w:hyperlink r:id="rId31" w:history="1">
        <w:r w:rsidR="0055360C" w:rsidRPr="00121B22">
          <w:rPr>
            <w:rStyle w:val="Lienhypertexte"/>
          </w:rPr>
          <w:t>http://www.internet-observatory.be/internet_observatory/pdf/brochures/Boek_cyberpesten_fr.pdf</w:t>
        </w:r>
      </w:hyperlink>
      <w:r w:rsidR="0055360C" w:rsidRPr="00121B22">
        <w:t xml:space="preserve"> </w:t>
      </w:r>
    </w:p>
    <w:p w:rsidR="0055360C" w:rsidRPr="00121B22" w:rsidRDefault="00AA566F" w:rsidP="0012637D">
      <w:pPr>
        <w:pStyle w:val="Paragraphedeliste"/>
        <w:numPr>
          <w:ilvl w:val="0"/>
          <w:numId w:val="6"/>
        </w:numPr>
        <w:jc w:val="left"/>
      </w:pPr>
      <w:hyperlink r:id="rId32" w:history="1">
        <w:r w:rsidR="0055360C" w:rsidRPr="00121B22">
          <w:rPr>
            <w:rStyle w:val="Lienhypertexte"/>
          </w:rPr>
          <w:t>http://www.faitsetgestes.cfwb.be/telechargement/FG_2003/faits_&amp;_gestes_11.pdf</w:t>
        </w:r>
      </w:hyperlink>
      <w:r w:rsidR="0055360C" w:rsidRPr="00121B22">
        <w:t xml:space="preserve"> </w:t>
      </w:r>
    </w:p>
    <w:p w:rsidR="0055360C" w:rsidRPr="00121B22" w:rsidRDefault="00AA566F" w:rsidP="0012637D">
      <w:pPr>
        <w:pStyle w:val="Paragraphedeliste"/>
        <w:numPr>
          <w:ilvl w:val="0"/>
          <w:numId w:val="6"/>
        </w:numPr>
        <w:jc w:val="left"/>
        <w:rPr>
          <w:lang w:eastAsia="fr-BE"/>
        </w:rPr>
      </w:pPr>
      <w:hyperlink r:id="rId33" w:history="1">
        <w:r w:rsidR="0055360C" w:rsidRPr="00121B22">
          <w:rPr>
            <w:rStyle w:val="Lienhypertexte"/>
            <w:lang w:eastAsia="fr-BE"/>
          </w:rPr>
          <w:t>http://www.internetsanscrainte.fr/s-informer/harcelement-en-ligne-pressions-psychologiques</w:t>
        </w:r>
      </w:hyperlink>
      <w:r w:rsidR="0055360C" w:rsidRPr="00121B22">
        <w:rPr>
          <w:lang w:eastAsia="fr-BE"/>
        </w:rPr>
        <w:t xml:space="preserve"> </w:t>
      </w:r>
    </w:p>
    <w:p w:rsidR="0055360C" w:rsidRPr="00B15B90" w:rsidRDefault="00AA566F" w:rsidP="0012637D">
      <w:pPr>
        <w:pStyle w:val="Paragraphedeliste"/>
        <w:numPr>
          <w:ilvl w:val="0"/>
          <w:numId w:val="6"/>
        </w:numPr>
        <w:rPr>
          <w:rStyle w:val="st"/>
          <w:rFonts w:cs="Calibri"/>
          <w:color w:val="222222"/>
        </w:rPr>
      </w:pPr>
      <w:hyperlink r:id="rId34" w:history="1">
        <w:r w:rsidR="0055360C" w:rsidRPr="00B15B90">
          <w:rPr>
            <w:rStyle w:val="Lienhypertexte"/>
            <w:rFonts w:cs="Calibri"/>
          </w:rPr>
          <w:t>http://www.segec.be/Documents/Lgs/Prevention_et_lutte_contre_le_cyberharcelement.pdf</w:t>
        </w:r>
      </w:hyperlink>
      <w:r w:rsidR="0055360C" w:rsidRPr="00B15B90">
        <w:rPr>
          <w:rStyle w:val="st"/>
          <w:rFonts w:cs="Calibri"/>
          <w:color w:val="222222"/>
        </w:rPr>
        <w:t xml:space="preserve"> </w:t>
      </w:r>
    </w:p>
    <w:p w:rsidR="0055360C" w:rsidRPr="00121B22" w:rsidRDefault="00AA566F" w:rsidP="0012637D">
      <w:pPr>
        <w:pStyle w:val="Paragraphedeliste"/>
        <w:numPr>
          <w:ilvl w:val="0"/>
          <w:numId w:val="6"/>
        </w:numPr>
      </w:pPr>
      <w:hyperlink r:id="rId35" w:history="1">
        <w:r w:rsidR="0055360C" w:rsidRPr="00121B22">
          <w:rPr>
            <w:rStyle w:val="Lienhypertexte"/>
          </w:rPr>
          <w:t>http://www.fapeo.be/wp-content/uploads/2013/11/10-15-2013-La-violence-scolaire-de-quoi-parle-t-on.pdf</w:t>
        </w:r>
      </w:hyperlink>
      <w:r w:rsidR="0055360C" w:rsidRPr="00121B22">
        <w:t xml:space="preserve"> </w:t>
      </w:r>
    </w:p>
    <w:p w:rsidR="0055360C" w:rsidRPr="00121B22" w:rsidRDefault="00AA566F" w:rsidP="0012637D">
      <w:pPr>
        <w:pStyle w:val="Paragraphedeliste"/>
        <w:numPr>
          <w:ilvl w:val="0"/>
          <w:numId w:val="6"/>
        </w:numPr>
      </w:pPr>
      <w:hyperlink r:id="rId36" w:history="1">
        <w:r w:rsidR="0055360C" w:rsidRPr="00121B22">
          <w:rPr>
            <w:rStyle w:val="Lienhypertexte"/>
          </w:rPr>
          <w:t>http://www.enseignement.be/index.php?page=26789</w:t>
        </w:r>
      </w:hyperlink>
      <w:r w:rsidR="0055360C" w:rsidRPr="00121B22">
        <w:t xml:space="preserve"> </w:t>
      </w:r>
    </w:p>
    <w:p w:rsidR="0055360C" w:rsidRDefault="00AA566F" w:rsidP="0012637D">
      <w:pPr>
        <w:pStyle w:val="Paragraphedeliste"/>
        <w:numPr>
          <w:ilvl w:val="0"/>
          <w:numId w:val="6"/>
        </w:numPr>
        <w:rPr>
          <w:lang w:eastAsia="fr-BE"/>
        </w:rPr>
      </w:pPr>
      <w:hyperlink r:id="rId37" w:history="1">
        <w:r w:rsidR="0055360C" w:rsidRPr="00121B22">
          <w:rPr>
            <w:rStyle w:val="Lienhypertexte"/>
          </w:rPr>
          <w:t>http://www.enseignement.be/index.php?page=25869&amp;pu_ref=10</w:t>
        </w:r>
      </w:hyperlink>
      <w:r w:rsidR="0055360C" w:rsidRPr="00121B22">
        <w:t xml:space="preserve"> </w:t>
      </w:r>
    </w:p>
    <w:p w:rsidR="0055360C" w:rsidRDefault="00AA566F" w:rsidP="005C3545">
      <w:pPr>
        <w:pStyle w:val="Paragraphedeliste"/>
        <w:numPr>
          <w:ilvl w:val="0"/>
          <w:numId w:val="6"/>
        </w:numPr>
      </w:pPr>
      <w:hyperlink r:id="rId38" w:history="1">
        <w:r w:rsidR="0055360C" w:rsidRPr="000D6A26">
          <w:rPr>
            <w:rStyle w:val="Lienhypertexte"/>
          </w:rPr>
          <w:t>http://www.enseignement.be/index.php?page=25869&amp;pu_ref=17</w:t>
        </w:r>
      </w:hyperlink>
      <w:r w:rsidR="0055360C">
        <w:t xml:space="preserve"> </w:t>
      </w:r>
    </w:p>
    <w:p w:rsidR="0055360C" w:rsidRPr="00121B22" w:rsidRDefault="00AA566F" w:rsidP="0012637D">
      <w:pPr>
        <w:pStyle w:val="Paragraphedeliste"/>
        <w:numPr>
          <w:ilvl w:val="0"/>
          <w:numId w:val="6"/>
        </w:numPr>
        <w:rPr>
          <w:lang w:eastAsia="fr-BE"/>
        </w:rPr>
      </w:pPr>
      <w:hyperlink r:id="rId39" w:history="1">
        <w:r w:rsidR="0055360C" w:rsidRPr="00121B22">
          <w:rPr>
            <w:rStyle w:val="Lienhypertexte"/>
            <w:lang w:eastAsia="fr-BE"/>
          </w:rPr>
          <w:t>http://www.enseignement.be/index.php?page=26937&amp;navi=3524&amp;rank_page=26937</w:t>
        </w:r>
      </w:hyperlink>
      <w:r w:rsidR="0055360C" w:rsidRPr="00121B22">
        <w:rPr>
          <w:lang w:eastAsia="fr-BE"/>
        </w:rPr>
        <w:t xml:space="preserve"> </w:t>
      </w:r>
    </w:p>
    <w:p w:rsidR="0055360C" w:rsidRPr="00121B22" w:rsidRDefault="00AA566F" w:rsidP="00B15B90">
      <w:pPr>
        <w:pStyle w:val="Paragraphedeliste"/>
        <w:numPr>
          <w:ilvl w:val="0"/>
          <w:numId w:val="6"/>
        </w:numPr>
        <w:jc w:val="left"/>
      </w:pPr>
      <w:hyperlink r:id="rId40" w:history="1">
        <w:r w:rsidR="0055360C" w:rsidRPr="00121B22">
          <w:rPr>
            <w:rStyle w:val="Lienhypertexte"/>
          </w:rPr>
          <w:t>http://www.ejustice.just.fgov.be/cgi_loi/change_lg.pl?language=fr&amp;la=F&amp;table_name=loi&amp;cn=2007011033</w:t>
        </w:r>
      </w:hyperlink>
      <w:r w:rsidR="0055360C" w:rsidRPr="00121B22">
        <w:t xml:space="preserve"> </w:t>
      </w:r>
    </w:p>
    <w:p w:rsidR="0055360C" w:rsidRPr="00B15B90" w:rsidRDefault="00AA566F" w:rsidP="00B15B90">
      <w:pPr>
        <w:pStyle w:val="Paragraphedeliste"/>
        <w:numPr>
          <w:ilvl w:val="0"/>
          <w:numId w:val="6"/>
        </w:numPr>
        <w:jc w:val="left"/>
        <w:rPr>
          <w:rFonts w:cs="Calibri"/>
          <w:bCs/>
        </w:rPr>
      </w:pPr>
      <w:hyperlink r:id="rId41" w:history="1">
        <w:r w:rsidR="0055360C" w:rsidRPr="00B15B90">
          <w:rPr>
            <w:rStyle w:val="Lienhypertexte"/>
            <w:rFonts w:cs="Calibri"/>
            <w:bCs/>
          </w:rPr>
          <w:t>http://www.ejustice.just.fgov.be/cgi_loi/change_lg.pl?language=fr&amp;la=F&amp;table_name=loi&amp;cn=1867060801</w:t>
        </w:r>
      </w:hyperlink>
      <w:r w:rsidR="0055360C" w:rsidRPr="00B15B90">
        <w:rPr>
          <w:rFonts w:cs="Calibri"/>
          <w:bCs/>
        </w:rPr>
        <w:t xml:space="preserve"> </w:t>
      </w:r>
    </w:p>
    <w:p w:rsidR="0055360C" w:rsidRPr="0012637D" w:rsidRDefault="00AA566F" w:rsidP="0012637D">
      <w:pPr>
        <w:pStyle w:val="Paragraphedeliste"/>
        <w:numPr>
          <w:ilvl w:val="0"/>
          <w:numId w:val="6"/>
        </w:numPr>
        <w:jc w:val="left"/>
        <w:rPr>
          <w:rStyle w:val="Lienhypertexte"/>
          <w:color w:val="auto"/>
          <w:u w:val="none"/>
        </w:rPr>
      </w:pPr>
      <w:hyperlink r:id="rId42" w:history="1">
        <w:r w:rsidR="0055360C" w:rsidRPr="00B15B90">
          <w:rPr>
            <w:rStyle w:val="Lienhypertexte"/>
            <w:lang w:eastAsia="fr-BE"/>
          </w:rPr>
          <w:t>http://www.gallilex.cfwb.be/document/pdf/37134_000.pdf</w:t>
        </w:r>
      </w:hyperlink>
    </w:p>
    <w:p w:rsidR="0055360C" w:rsidRPr="00121B22" w:rsidRDefault="00AA566F" w:rsidP="0012637D">
      <w:pPr>
        <w:pStyle w:val="Paragraphedeliste"/>
        <w:numPr>
          <w:ilvl w:val="0"/>
          <w:numId w:val="6"/>
        </w:numPr>
        <w:jc w:val="left"/>
      </w:pPr>
      <w:hyperlink r:id="rId43" w:history="1">
        <w:r w:rsidR="0055360C" w:rsidRPr="000D6A26">
          <w:rPr>
            <w:rStyle w:val="Lienhypertexte"/>
          </w:rPr>
          <w:t>http://www.gallilex.cfwb.be/document/pdf/27466_000.pdf</w:t>
        </w:r>
      </w:hyperlink>
      <w:r w:rsidR="0055360C" w:rsidRPr="00121B22">
        <w:t xml:space="preserve"> </w:t>
      </w:r>
    </w:p>
    <w:p w:rsidR="0055360C" w:rsidRDefault="00AA566F" w:rsidP="005C3545">
      <w:pPr>
        <w:pStyle w:val="Paragraphedeliste"/>
        <w:numPr>
          <w:ilvl w:val="0"/>
          <w:numId w:val="6"/>
        </w:numPr>
      </w:pPr>
      <w:hyperlink r:id="rId44" w:history="1">
        <w:r w:rsidR="0055360C" w:rsidRPr="00121B22">
          <w:rPr>
            <w:rStyle w:val="Lienhypertexte"/>
          </w:rPr>
          <w:t>http://www.lepsychologue.be/psychologie/harcelement-scolaire.php</w:t>
        </w:r>
      </w:hyperlink>
      <w:r w:rsidR="0055360C" w:rsidRPr="00121B22">
        <w:t xml:space="preserve"> </w:t>
      </w:r>
    </w:p>
    <w:sectPr w:rsidR="0055360C" w:rsidSect="004D281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6F" w:rsidRDefault="00AA566F">
      <w:r>
        <w:separator/>
      </w:r>
    </w:p>
  </w:endnote>
  <w:endnote w:type="continuationSeparator" w:id="0">
    <w:p w:rsidR="00AA566F" w:rsidRDefault="00AA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6F" w:rsidRDefault="00AA566F">
      <w:r>
        <w:separator/>
      </w:r>
    </w:p>
  </w:footnote>
  <w:footnote w:type="continuationSeparator" w:id="0">
    <w:p w:rsidR="00AA566F" w:rsidRDefault="00AA5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7AD"/>
    <w:multiLevelType w:val="hybridMultilevel"/>
    <w:tmpl w:val="5AE0AA0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E9130A5"/>
    <w:multiLevelType w:val="hybridMultilevel"/>
    <w:tmpl w:val="CADE5B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36273C3A"/>
    <w:multiLevelType w:val="multilevel"/>
    <w:tmpl w:val="51EC41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8EC05E8"/>
    <w:multiLevelType w:val="hybridMultilevel"/>
    <w:tmpl w:val="9F9227CE"/>
    <w:lvl w:ilvl="0" w:tplc="A8EC0B8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FEA7C71"/>
    <w:multiLevelType w:val="hybridMultilevel"/>
    <w:tmpl w:val="7F54370C"/>
    <w:lvl w:ilvl="0" w:tplc="A8EC0B84">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68A56E3"/>
    <w:multiLevelType w:val="hybridMultilevel"/>
    <w:tmpl w:val="CB424472"/>
    <w:lvl w:ilvl="0" w:tplc="2092DEB0">
      <w:start w:val="1"/>
      <w:numFmt w:val="bullet"/>
      <w:lvlText w:val=""/>
      <w:lvlJc w:val="left"/>
      <w:pPr>
        <w:ind w:left="720" w:hanging="360"/>
      </w:pPr>
      <w:rPr>
        <w:rFonts w:ascii="Wingdings" w:hAnsi="Wingdings" w:hint="default"/>
        <w:color w:val="7F7F7F"/>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9BD0DE0"/>
    <w:multiLevelType w:val="hybridMultilevel"/>
    <w:tmpl w:val="FE048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FA6"/>
    <w:rsid w:val="000236C4"/>
    <w:rsid w:val="000504CB"/>
    <w:rsid w:val="00074568"/>
    <w:rsid w:val="000D011A"/>
    <w:rsid w:val="000D6A26"/>
    <w:rsid w:val="00121B22"/>
    <w:rsid w:val="0012637D"/>
    <w:rsid w:val="0014165A"/>
    <w:rsid w:val="00142172"/>
    <w:rsid w:val="001911CF"/>
    <w:rsid w:val="001E107A"/>
    <w:rsid w:val="0020282D"/>
    <w:rsid w:val="00253597"/>
    <w:rsid w:val="00336B35"/>
    <w:rsid w:val="003B1AD2"/>
    <w:rsid w:val="00450634"/>
    <w:rsid w:val="00463B9C"/>
    <w:rsid w:val="00475F2B"/>
    <w:rsid w:val="004D2815"/>
    <w:rsid w:val="0055360C"/>
    <w:rsid w:val="00567820"/>
    <w:rsid w:val="00595404"/>
    <w:rsid w:val="00597368"/>
    <w:rsid w:val="00597BC3"/>
    <w:rsid w:val="005A4057"/>
    <w:rsid w:val="005C3545"/>
    <w:rsid w:val="006301DC"/>
    <w:rsid w:val="006B6C3D"/>
    <w:rsid w:val="006C69C8"/>
    <w:rsid w:val="00734196"/>
    <w:rsid w:val="007E799A"/>
    <w:rsid w:val="008766BF"/>
    <w:rsid w:val="008F1C92"/>
    <w:rsid w:val="00A47FAA"/>
    <w:rsid w:val="00A86FA6"/>
    <w:rsid w:val="00AA566F"/>
    <w:rsid w:val="00AF0E02"/>
    <w:rsid w:val="00B15B90"/>
    <w:rsid w:val="00B662AB"/>
    <w:rsid w:val="00BF32EB"/>
    <w:rsid w:val="00CB212F"/>
    <w:rsid w:val="00CD462E"/>
    <w:rsid w:val="00CF1ABC"/>
    <w:rsid w:val="00E13E99"/>
    <w:rsid w:val="00EF7EB2"/>
    <w:rsid w:val="00FE76BB"/>
    <w:rsid w:val="00FF38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BE" w:eastAsia="fr-B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86FA6"/>
    <w:pPr>
      <w:spacing w:after="200" w:line="276" w:lineRule="auto"/>
      <w:jc w:val="both"/>
    </w:pPr>
    <w:rPr>
      <w:lang w:eastAsia="en-US"/>
    </w:rPr>
  </w:style>
  <w:style w:type="paragraph" w:styleId="Titre1">
    <w:name w:val="heading 1"/>
    <w:basedOn w:val="Normal"/>
    <w:next w:val="Normal"/>
    <w:link w:val="Titre1Car"/>
    <w:uiPriority w:val="99"/>
    <w:qFormat/>
    <w:rsid w:val="00A86FA6"/>
    <w:pPr>
      <w:spacing w:before="300" w:after="40"/>
      <w:jc w:val="left"/>
      <w:outlineLvl w:val="0"/>
    </w:pPr>
    <w:rPr>
      <w:smallCaps/>
      <w:spacing w:val="5"/>
      <w:sz w:val="32"/>
      <w:szCs w:val="32"/>
    </w:rPr>
  </w:style>
  <w:style w:type="paragraph" w:styleId="Titre2">
    <w:name w:val="heading 2"/>
    <w:basedOn w:val="Normal"/>
    <w:next w:val="Normal"/>
    <w:link w:val="Titre2Car"/>
    <w:uiPriority w:val="99"/>
    <w:qFormat/>
    <w:rsid w:val="00A86FA6"/>
    <w:pPr>
      <w:spacing w:before="240" w:after="80"/>
      <w:jc w:val="left"/>
      <w:outlineLvl w:val="1"/>
    </w:pPr>
    <w:rPr>
      <w:smallCaps/>
      <w:spacing w:val="5"/>
      <w:sz w:val="28"/>
      <w:szCs w:val="28"/>
    </w:rPr>
  </w:style>
  <w:style w:type="paragraph" w:styleId="Titre3">
    <w:name w:val="heading 3"/>
    <w:basedOn w:val="Normal"/>
    <w:next w:val="Normal"/>
    <w:link w:val="Titre3Car"/>
    <w:uiPriority w:val="99"/>
    <w:qFormat/>
    <w:rsid w:val="00A86FA6"/>
    <w:pPr>
      <w:spacing w:after="0"/>
      <w:jc w:val="left"/>
      <w:outlineLvl w:val="2"/>
    </w:pPr>
    <w:rPr>
      <w:smallCaps/>
      <w:spacing w:val="5"/>
      <w:sz w:val="24"/>
      <w:szCs w:val="24"/>
    </w:rPr>
  </w:style>
  <w:style w:type="paragraph" w:styleId="Titre4">
    <w:name w:val="heading 4"/>
    <w:basedOn w:val="Normal"/>
    <w:next w:val="Normal"/>
    <w:link w:val="Titre4Car"/>
    <w:uiPriority w:val="99"/>
    <w:qFormat/>
    <w:rsid w:val="00A86FA6"/>
    <w:pPr>
      <w:spacing w:before="240" w:after="0"/>
      <w:jc w:val="left"/>
      <w:outlineLvl w:val="3"/>
    </w:pPr>
    <w:rPr>
      <w:smallCaps/>
      <w:spacing w:val="10"/>
      <w:sz w:val="22"/>
      <w:szCs w:val="22"/>
    </w:rPr>
  </w:style>
  <w:style w:type="paragraph" w:styleId="Titre5">
    <w:name w:val="heading 5"/>
    <w:basedOn w:val="Normal"/>
    <w:next w:val="Normal"/>
    <w:link w:val="Titre5Car"/>
    <w:uiPriority w:val="99"/>
    <w:qFormat/>
    <w:rsid w:val="00A86FA6"/>
    <w:pPr>
      <w:spacing w:before="200" w:after="0"/>
      <w:jc w:val="left"/>
      <w:outlineLvl w:val="4"/>
    </w:pPr>
    <w:rPr>
      <w:smallCaps/>
      <w:color w:val="650A78"/>
      <w:spacing w:val="10"/>
      <w:sz w:val="22"/>
      <w:szCs w:val="26"/>
    </w:rPr>
  </w:style>
  <w:style w:type="paragraph" w:styleId="Titre6">
    <w:name w:val="heading 6"/>
    <w:basedOn w:val="Normal"/>
    <w:next w:val="Normal"/>
    <w:link w:val="Titre6Car"/>
    <w:uiPriority w:val="99"/>
    <w:qFormat/>
    <w:rsid w:val="00A86FA6"/>
    <w:pPr>
      <w:spacing w:after="0"/>
      <w:jc w:val="left"/>
      <w:outlineLvl w:val="5"/>
    </w:pPr>
    <w:rPr>
      <w:smallCaps/>
      <w:color w:val="880EA1"/>
      <w:spacing w:val="5"/>
      <w:sz w:val="22"/>
    </w:rPr>
  </w:style>
  <w:style w:type="paragraph" w:styleId="Titre7">
    <w:name w:val="heading 7"/>
    <w:basedOn w:val="Normal"/>
    <w:next w:val="Normal"/>
    <w:link w:val="Titre7Car"/>
    <w:uiPriority w:val="99"/>
    <w:qFormat/>
    <w:rsid w:val="00A86FA6"/>
    <w:pPr>
      <w:spacing w:after="0"/>
      <w:jc w:val="left"/>
      <w:outlineLvl w:val="6"/>
    </w:pPr>
    <w:rPr>
      <w:b/>
      <w:smallCaps/>
      <w:color w:val="880EA1"/>
      <w:spacing w:val="10"/>
    </w:rPr>
  </w:style>
  <w:style w:type="paragraph" w:styleId="Titre8">
    <w:name w:val="heading 8"/>
    <w:basedOn w:val="Normal"/>
    <w:next w:val="Normal"/>
    <w:link w:val="Titre8Car"/>
    <w:uiPriority w:val="99"/>
    <w:qFormat/>
    <w:rsid w:val="00A86FA6"/>
    <w:pPr>
      <w:spacing w:after="0"/>
      <w:jc w:val="left"/>
      <w:outlineLvl w:val="7"/>
    </w:pPr>
    <w:rPr>
      <w:b/>
      <w:i/>
      <w:smallCaps/>
      <w:color w:val="650A78"/>
    </w:rPr>
  </w:style>
  <w:style w:type="paragraph" w:styleId="Titre9">
    <w:name w:val="heading 9"/>
    <w:basedOn w:val="Normal"/>
    <w:next w:val="Normal"/>
    <w:link w:val="Titre9Car"/>
    <w:uiPriority w:val="99"/>
    <w:qFormat/>
    <w:rsid w:val="00A86FA6"/>
    <w:pPr>
      <w:spacing w:after="0"/>
      <w:jc w:val="left"/>
      <w:outlineLvl w:val="8"/>
    </w:pPr>
    <w:rPr>
      <w:b/>
      <w:i/>
      <w:smallCaps/>
      <w:color w:val="43075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86FA6"/>
    <w:rPr>
      <w:rFonts w:cs="Times New Roman"/>
      <w:smallCaps/>
      <w:spacing w:val="5"/>
      <w:sz w:val="32"/>
      <w:szCs w:val="32"/>
    </w:rPr>
  </w:style>
  <w:style w:type="character" w:customStyle="1" w:styleId="Titre2Car">
    <w:name w:val="Titre 2 Car"/>
    <w:link w:val="Titre2"/>
    <w:uiPriority w:val="99"/>
    <w:locked/>
    <w:rsid w:val="00A86FA6"/>
    <w:rPr>
      <w:rFonts w:cs="Times New Roman"/>
      <w:smallCaps/>
      <w:spacing w:val="5"/>
      <w:sz w:val="28"/>
      <w:szCs w:val="28"/>
    </w:rPr>
  </w:style>
  <w:style w:type="character" w:customStyle="1" w:styleId="Titre3Car">
    <w:name w:val="Titre 3 Car"/>
    <w:link w:val="Titre3"/>
    <w:uiPriority w:val="99"/>
    <w:locked/>
    <w:rsid w:val="00A86FA6"/>
    <w:rPr>
      <w:rFonts w:cs="Times New Roman"/>
      <w:smallCaps/>
      <w:spacing w:val="5"/>
      <w:sz w:val="24"/>
      <w:szCs w:val="24"/>
    </w:rPr>
  </w:style>
  <w:style w:type="character" w:customStyle="1" w:styleId="Titre4Car">
    <w:name w:val="Titre 4 Car"/>
    <w:link w:val="Titre4"/>
    <w:uiPriority w:val="99"/>
    <w:semiHidden/>
    <w:locked/>
    <w:rsid w:val="00A86FA6"/>
    <w:rPr>
      <w:rFonts w:cs="Times New Roman"/>
      <w:smallCaps/>
      <w:spacing w:val="10"/>
      <w:sz w:val="22"/>
      <w:szCs w:val="22"/>
    </w:rPr>
  </w:style>
  <w:style w:type="character" w:customStyle="1" w:styleId="Titre5Car">
    <w:name w:val="Titre 5 Car"/>
    <w:link w:val="Titre5"/>
    <w:uiPriority w:val="99"/>
    <w:semiHidden/>
    <w:locked/>
    <w:rsid w:val="00A86FA6"/>
    <w:rPr>
      <w:rFonts w:cs="Times New Roman"/>
      <w:smallCaps/>
      <w:color w:val="650A78"/>
      <w:spacing w:val="10"/>
      <w:sz w:val="26"/>
      <w:szCs w:val="26"/>
    </w:rPr>
  </w:style>
  <w:style w:type="character" w:customStyle="1" w:styleId="Titre6Car">
    <w:name w:val="Titre 6 Car"/>
    <w:link w:val="Titre6"/>
    <w:uiPriority w:val="99"/>
    <w:semiHidden/>
    <w:locked/>
    <w:rsid w:val="00A86FA6"/>
    <w:rPr>
      <w:rFonts w:cs="Times New Roman"/>
      <w:smallCaps/>
      <w:color w:val="880EA1"/>
      <w:spacing w:val="5"/>
      <w:sz w:val="22"/>
    </w:rPr>
  </w:style>
  <w:style w:type="character" w:customStyle="1" w:styleId="Titre7Car">
    <w:name w:val="Titre 7 Car"/>
    <w:link w:val="Titre7"/>
    <w:uiPriority w:val="99"/>
    <w:semiHidden/>
    <w:locked/>
    <w:rsid w:val="00A86FA6"/>
    <w:rPr>
      <w:rFonts w:cs="Times New Roman"/>
      <w:b/>
      <w:smallCaps/>
      <w:color w:val="880EA1"/>
      <w:spacing w:val="10"/>
    </w:rPr>
  </w:style>
  <w:style w:type="character" w:customStyle="1" w:styleId="Titre8Car">
    <w:name w:val="Titre 8 Car"/>
    <w:link w:val="Titre8"/>
    <w:uiPriority w:val="99"/>
    <w:semiHidden/>
    <w:locked/>
    <w:rsid w:val="00A86FA6"/>
    <w:rPr>
      <w:rFonts w:cs="Times New Roman"/>
      <w:b/>
      <w:i/>
      <w:smallCaps/>
      <w:color w:val="650A78"/>
    </w:rPr>
  </w:style>
  <w:style w:type="character" w:customStyle="1" w:styleId="Titre9Car">
    <w:name w:val="Titre 9 Car"/>
    <w:link w:val="Titre9"/>
    <w:uiPriority w:val="99"/>
    <w:semiHidden/>
    <w:locked/>
    <w:rsid w:val="00A86FA6"/>
    <w:rPr>
      <w:rFonts w:cs="Times New Roman"/>
      <w:b/>
      <w:i/>
      <w:smallCaps/>
      <w:color w:val="430750"/>
    </w:rPr>
  </w:style>
  <w:style w:type="paragraph" w:customStyle="1" w:styleId="Paragraphedeliste1">
    <w:name w:val="Paragraphe de liste1"/>
    <w:basedOn w:val="Normal"/>
    <w:uiPriority w:val="99"/>
    <w:rsid w:val="00A86FA6"/>
    <w:pPr>
      <w:ind w:left="720"/>
      <w:contextualSpacing/>
    </w:pPr>
  </w:style>
  <w:style w:type="character" w:styleId="Lienhypertexte">
    <w:name w:val="Hyperlink"/>
    <w:uiPriority w:val="99"/>
    <w:rsid w:val="00A86FA6"/>
    <w:rPr>
      <w:rFonts w:cs="Times New Roman"/>
      <w:color w:val="0000FF"/>
      <w:u w:val="single"/>
    </w:rPr>
  </w:style>
  <w:style w:type="character" w:styleId="lev">
    <w:name w:val="Strong"/>
    <w:uiPriority w:val="99"/>
    <w:qFormat/>
    <w:rsid w:val="00A86FA6"/>
    <w:rPr>
      <w:rFonts w:cs="Times New Roman"/>
      <w:b/>
      <w:color w:val="880EA1"/>
    </w:rPr>
  </w:style>
  <w:style w:type="paragraph" w:styleId="Titre">
    <w:name w:val="Title"/>
    <w:basedOn w:val="Normal"/>
    <w:next w:val="Normal"/>
    <w:link w:val="TitreCar"/>
    <w:uiPriority w:val="99"/>
    <w:qFormat/>
    <w:rsid w:val="00A86FA6"/>
    <w:pPr>
      <w:pBdr>
        <w:top w:val="single" w:sz="12" w:space="1" w:color="880EA1"/>
      </w:pBdr>
      <w:spacing w:line="240" w:lineRule="auto"/>
      <w:jc w:val="right"/>
    </w:pPr>
    <w:rPr>
      <w:smallCaps/>
      <w:sz w:val="48"/>
      <w:szCs w:val="48"/>
    </w:rPr>
  </w:style>
  <w:style w:type="character" w:customStyle="1" w:styleId="TitreCar">
    <w:name w:val="Titre Car"/>
    <w:link w:val="Titre"/>
    <w:uiPriority w:val="99"/>
    <w:locked/>
    <w:rsid w:val="00A86FA6"/>
    <w:rPr>
      <w:rFonts w:cs="Times New Roman"/>
      <w:smallCaps/>
      <w:sz w:val="48"/>
      <w:szCs w:val="48"/>
    </w:rPr>
  </w:style>
  <w:style w:type="paragraph" w:styleId="Citation">
    <w:name w:val="Quote"/>
    <w:basedOn w:val="Normal"/>
    <w:next w:val="Normal"/>
    <w:link w:val="CitationCar"/>
    <w:uiPriority w:val="99"/>
    <w:qFormat/>
    <w:rsid w:val="00A86FA6"/>
    <w:rPr>
      <w:i/>
    </w:rPr>
  </w:style>
  <w:style w:type="character" w:customStyle="1" w:styleId="CitationCar">
    <w:name w:val="Citation Car"/>
    <w:link w:val="Citation"/>
    <w:uiPriority w:val="99"/>
    <w:locked/>
    <w:rsid w:val="00A86FA6"/>
    <w:rPr>
      <w:rFonts w:cs="Times New Roman"/>
      <w:i/>
    </w:rPr>
  </w:style>
  <w:style w:type="paragraph" w:styleId="Lgende">
    <w:name w:val="caption"/>
    <w:basedOn w:val="Normal"/>
    <w:next w:val="Normal"/>
    <w:uiPriority w:val="99"/>
    <w:qFormat/>
    <w:rsid w:val="00A86FA6"/>
    <w:rPr>
      <w:b/>
      <w:bCs/>
      <w:caps/>
      <w:sz w:val="16"/>
      <w:szCs w:val="18"/>
    </w:rPr>
  </w:style>
  <w:style w:type="paragraph" w:styleId="Sous-titre">
    <w:name w:val="Subtitle"/>
    <w:basedOn w:val="Normal"/>
    <w:next w:val="Normal"/>
    <w:link w:val="Sous-titreCar"/>
    <w:uiPriority w:val="99"/>
    <w:qFormat/>
    <w:rsid w:val="00A86FA6"/>
    <w:pPr>
      <w:spacing w:after="720" w:line="240" w:lineRule="auto"/>
      <w:jc w:val="right"/>
    </w:pPr>
    <w:rPr>
      <w:rFonts w:ascii="Cambria" w:hAnsi="Cambria"/>
      <w:szCs w:val="22"/>
    </w:rPr>
  </w:style>
  <w:style w:type="character" w:customStyle="1" w:styleId="Sous-titreCar">
    <w:name w:val="Sous-titre Car"/>
    <w:link w:val="Sous-titre"/>
    <w:uiPriority w:val="99"/>
    <w:locked/>
    <w:rsid w:val="00A86FA6"/>
    <w:rPr>
      <w:rFonts w:ascii="Cambria" w:hAnsi="Cambria" w:cs="Times New Roman"/>
      <w:sz w:val="22"/>
      <w:szCs w:val="22"/>
    </w:rPr>
  </w:style>
  <w:style w:type="character" w:styleId="Accentuation">
    <w:name w:val="Emphasis"/>
    <w:uiPriority w:val="99"/>
    <w:qFormat/>
    <w:rsid w:val="00A86FA6"/>
    <w:rPr>
      <w:rFonts w:cs="Times New Roman"/>
      <w:b/>
      <w:i/>
      <w:spacing w:val="10"/>
    </w:rPr>
  </w:style>
  <w:style w:type="paragraph" w:styleId="Sansinterligne">
    <w:name w:val="No Spacing"/>
    <w:basedOn w:val="Normal"/>
    <w:link w:val="SansinterligneCar"/>
    <w:uiPriority w:val="99"/>
    <w:qFormat/>
    <w:rsid w:val="00A86FA6"/>
    <w:pPr>
      <w:spacing w:after="0" w:line="240" w:lineRule="auto"/>
    </w:pPr>
  </w:style>
  <w:style w:type="character" w:customStyle="1" w:styleId="SansinterligneCar">
    <w:name w:val="Sans interligne Car"/>
    <w:link w:val="Sansinterligne"/>
    <w:uiPriority w:val="99"/>
    <w:locked/>
    <w:rsid w:val="00A86FA6"/>
    <w:rPr>
      <w:rFonts w:cs="Times New Roman"/>
    </w:rPr>
  </w:style>
  <w:style w:type="paragraph" w:styleId="Paragraphedeliste">
    <w:name w:val="List Paragraph"/>
    <w:basedOn w:val="Normal"/>
    <w:uiPriority w:val="99"/>
    <w:qFormat/>
    <w:rsid w:val="00A86FA6"/>
    <w:pPr>
      <w:ind w:left="720"/>
      <w:contextualSpacing/>
    </w:pPr>
  </w:style>
  <w:style w:type="paragraph" w:styleId="Citationintense">
    <w:name w:val="Intense Quote"/>
    <w:basedOn w:val="Normal"/>
    <w:next w:val="Normal"/>
    <w:link w:val="CitationintenseCar"/>
    <w:uiPriority w:val="99"/>
    <w:qFormat/>
    <w:rsid w:val="00A86FA6"/>
    <w:pPr>
      <w:pBdr>
        <w:top w:val="single" w:sz="8" w:space="10" w:color="650A78"/>
        <w:left w:val="single" w:sz="8" w:space="10" w:color="650A78"/>
        <w:bottom w:val="single" w:sz="8" w:space="10" w:color="650A78"/>
        <w:right w:val="single" w:sz="8" w:space="10" w:color="650A78"/>
      </w:pBdr>
      <w:shd w:val="clear" w:color="auto" w:fill="880EA1"/>
      <w:spacing w:before="140" w:after="140"/>
      <w:ind w:left="1440" w:right="1440"/>
    </w:pPr>
    <w:rPr>
      <w:b/>
      <w:i/>
      <w:color w:val="FFFFFF"/>
    </w:rPr>
  </w:style>
  <w:style w:type="character" w:customStyle="1" w:styleId="CitationintenseCar">
    <w:name w:val="Citation intense Car"/>
    <w:link w:val="Citationintense"/>
    <w:uiPriority w:val="99"/>
    <w:locked/>
    <w:rsid w:val="00A86FA6"/>
    <w:rPr>
      <w:rFonts w:cs="Times New Roman"/>
      <w:b/>
      <w:i/>
      <w:color w:val="FFFFFF"/>
      <w:shd w:val="clear" w:color="auto" w:fill="880EA1"/>
    </w:rPr>
  </w:style>
  <w:style w:type="character" w:styleId="Emphaseple">
    <w:name w:val="Subtle Emphasis"/>
    <w:uiPriority w:val="99"/>
    <w:qFormat/>
    <w:rsid w:val="00A86FA6"/>
    <w:rPr>
      <w:i/>
    </w:rPr>
  </w:style>
  <w:style w:type="character" w:styleId="Emphaseintense">
    <w:name w:val="Intense Emphasis"/>
    <w:uiPriority w:val="99"/>
    <w:qFormat/>
    <w:rsid w:val="00A86FA6"/>
    <w:rPr>
      <w:b/>
      <w:i/>
      <w:color w:val="880EA1"/>
      <w:spacing w:val="10"/>
    </w:rPr>
  </w:style>
  <w:style w:type="character" w:styleId="Rfrenceple">
    <w:name w:val="Subtle Reference"/>
    <w:uiPriority w:val="99"/>
    <w:qFormat/>
    <w:rsid w:val="00A86FA6"/>
    <w:rPr>
      <w:b/>
    </w:rPr>
  </w:style>
  <w:style w:type="character" w:styleId="Rfrenceintense">
    <w:name w:val="Intense Reference"/>
    <w:uiPriority w:val="99"/>
    <w:qFormat/>
    <w:rsid w:val="00A86FA6"/>
    <w:rPr>
      <w:b/>
      <w:smallCaps/>
      <w:spacing w:val="5"/>
      <w:sz w:val="22"/>
      <w:u w:val="single"/>
    </w:rPr>
  </w:style>
  <w:style w:type="character" w:styleId="Titredulivre">
    <w:name w:val="Book Title"/>
    <w:uiPriority w:val="99"/>
    <w:qFormat/>
    <w:rsid w:val="00A86FA6"/>
    <w:rPr>
      <w:rFonts w:ascii="Cambria" w:hAnsi="Cambria"/>
      <w:i/>
      <w:sz w:val="20"/>
    </w:rPr>
  </w:style>
  <w:style w:type="paragraph" w:styleId="En-ttedetabledesmatires">
    <w:name w:val="TOC Heading"/>
    <w:basedOn w:val="Titre1"/>
    <w:next w:val="Normal"/>
    <w:uiPriority w:val="99"/>
    <w:qFormat/>
    <w:rsid w:val="00A86FA6"/>
    <w:pPr>
      <w:outlineLvl w:val="9"/>
    </w:pPr>
  </w:style>
  <w:style w:type="character" w:styleId="Lienhypertextesuivivisit">
    <w:name w:val="FollowedHyperlink"/>
    <w:uiPriority w:val="99"/>
    <w:semiHidden/>
    <w:rsid w:val="004D2815"/>
    <w:rPr>
      <w:rFonts w:cs="Times New Roman"/>
      <w:color w:val="880EA1"/>
      <w:u w:val="single"/>
    </w:rPr>
  </w:style>
  <w:style w:type="character" w:customStyle="1" w:styleId="st">
    <w:name w:val="st"/>
    <w:uiPriority w:val="99"/>
    <w:rsid w:val="001E107A"/>
    <w:rPr>
      <w:rFonts w:cs="Times New Roman"/>
    </w:rPr>
  </w:style>
  <w:style w:type="paragraph" w:styleId="TM1">
    <w:name w:val="toc 1"/>
    <w:basedOn w:val="Normal"/>
    <w:next w:val="Normal"/>
    <w:autoRedefine/>
    <w:uiPriority w:val="99"/>
    <w:rsid w:val="00463B9C"/>
    <w:pPr>
      <w:spacing w:after="100"/>
    </w:pPr>
  </w:style>
  <w:style w:type="paragraph" w:styleId="TM2">
    <w:name w:val="toc 2"/>
    <w:basedOn w:val="Normal"/>
    <w:next w:val="Normal"/>
    <w:autoRedefine/>
    <w:uiPriority w:val="99"/>
    <w:rsid w:val="00463B9C"/>
    <w:pPr>
      <w:spacing w:after="100"/>
      <w:ind w:left="200"/>
    </w:pPr>
  </w:style>
  <w:style w:type="paragraph" w:styleId="TM3">
    <w:name w:val="toc 3"/>
    <w:basedOn w:val="Normal"/>
    <w:next w:val="Normal"/>
    <w:autoRedefine/>
    <w:uiPriority w:val="99"/>
    <w:rsid w:val="00463B9C"/>
    <w:pPr>
      <w:spacing w:after="100"/>
      <w:ind w:left="400"/>
    </w:pPr>
  </w:style>
  <w:style w:type="paragraph" w:styleId="Textedebulles">
    <w:name w:val="Balloon Text"/>
    <w:basedOn w:val="Normal"/>
    <w:link w:val="TextedebullesCar"/>
    <w:uiPriority w:val="99"/>
    <w:semiHidden/>
    <w:rsid w:val="00463B9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463B9C"/>
    <w:rPr>
      <w:rFonts w:ascii="Tahoma" w:hAnsi="Tahoma" w:cs="Tahoma"/>
      <w:sz w:val="16"/>
      <w:szCs w:val="16"/>
    </w:rPr>
  </w:style>
  <w:style w:type="paragraph" w:styleId="En-tte">
    <w:name w:val="header"/>
    <w:basedOn w:val="Normal"/>
    <w:link w:val="En-tteCar"/>
    <w:uiPriority w:val="99"/>
    <w:rsid w:val="000236C4"/>
    <w:pPr>
      <w:tabs>
        <w:tab w:val="center" w:pos="4536"/>
        <w:tab w:val="right" w:pos="9072"/>
      </w:tabs>
    </w:pPr>
  </w:style>
  <w:style w:type="character" w:customStyle="1" w:styleId="En-tteCar">
    <w:name w:val="En-tête Car"/>
    <w:link w:val="En-tte"/>
    <w:uiPriority w:val="99"/>
    <w:semiHidden/>
    <w:rsid w:val="00926BC2"/>
    <w:rPr>
      <w:sz w:val="20"/>
      <w:szCs w:val="20"/>
      <w:lang w:eastAsia="en-US"/>
    </w:rPr>
  </w:style>
  <w:style w:type="paragraph" w:styleId="Pieddepage">
    <w:name w:val="footer"/>
    <w:basedOn w:val="Normal"/>
    <w:link w:val="PieddepageCar"/>
    <w:uiPriority w:val="99"/>
    <w:rsid w:val="000236C4"/>
    <w:pPr>
      <w:tabs>
        <w:tab w:val="center" w:pos="4536"/>
        <w:tab w:val="right" w:pos="9072"/>
      </w:tabs>
    </w:pPr>
  </w:style>
  <w:style w:type="character" w:customStyle="1" w:styleId="PieddepageCar">
    <w:name w:val="Pied de page Car"/>
    <w:link w:val="Pieddepage"/>
    <w:uiPriority w:val="99"/>
    <w:semiHidden/>
    <w:rsid w:val="00926BC2"/>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help/www/172936839431357" TargetMode="External"/><Relationship Id="rId18" Type="http://schemas.openxmlformats.org/officeDocument/2006/relationships/hyperlink" Target="http://aide.linkedin.com/app/answers/global/id/83" TargetMode="External"/><Relationship Id="rId26" Type="http://schemas.openxmlformats.org/officeDocument/2006/relationships/hyperlink" Target="https://support.google.com/plus/answer/1253377" TargetMode="External"/><Relationship Id="rId39" Type="http://schemas.openxmlformats.org/officeDocument/2006/relationships/hyperlink" Target="http://www.enseignement.be/index.php?page=26937&amp;navi=3524&amp;rank_page=26937" TargetMode="External"/><Relationship Id="rId21" Type="http://schemas.openxmlformats.org/officeDocument/2006/relationships/hyperlink" Target="http://aide.linkedin.com/app/answers/global/id/70" TargetMode="External"/><Relationship Id="rId34" Type="http://schemas.openxmlformats.org/officeDocument/2006/relationships/hyperlink" Target="http://www.segec.be/Documents/Lgs/Prevention_et_lutte_contre_le_cyberharcelement.pdf" TargetMode="External"/><Relationship Id="rId42" Type="http://schemas.openxmlformats.org/officeDocument/2006/relationships/hyperlink" Target="http://www.gallilex.cfwb.be/document/pdf/37134_000.pd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facebook.com/help/www/325807937506242" TargetMode="External"/><Relationship Id="rId29" Type="http://schemas.openxmlformats.org/officeDocument/2006/relationships/hyperlink" Target="http://www.universitedepaix.org/harcelement-a-lecole-comprendre-identifier-agi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help/359033794168099" TargetMode="External"/><Relationship Id="rId24" Type="http://schemas.openxmlformats.org/officeDocument/2006/relationships/hyperlink" Target="https://support.twitter.com/articles/247738-bloquer-un-compte-sur-twitter" TargetMode="External"/><Relationship Id="rId32" Type="http://schemas.openxmlformats.org/officeDocument/2006/relationships/hyperlink" Target="http://www.faitsetgestes.cfwb.be/telechargement/FG_2003/faits_&amp;_gestes_11.pdf" TargetMode="External"/><Relationship Id="rId37" Type="http://schemas.openxmlformats.org/officeDocument/2006/relationships/hyperlink" Target="http://www.enseignement.be/index.php?page=25869&amp;pu_ref=10" TargetMode="External"/><Relationship Id="rId40" Type="http://schemas.openxmlformats.org/officeDocument/2006/relationships/hyperlink" Target="http://www.ejustice.just.fgov.be/cgi_loi/change_lg.pl?language=fr&amp;la=F&amp;table_name=loi&amp;cn=200701103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help/www/212722115425932" TargetMode="External"/><Relationship Id="rId23" Type="http://schemas.openxmlformats.org/officeDocument/2006/relationships/hyperlink" Target="https://support.twitter.com/forms/abusiveuser" TargetMode="External"/><Relationship Id="rId28" Type="http://schemas.openxmlformats.org/officeDocument/2006/relationships/hyperlink" Target="http://www.universitedepaix.org/tag/harcelement" TargetMode="External"/><Relationship Id="rId36" Type="http://schemas.openxmlformats.org/officeDocument/2006/relationships/hyperlink" Target="http://www.enseignement.be/index.php?page=26789" TargetMode="External"/><Relationship Id="rId10" Type="http://schemas.openxmlformats.org/officeDocument/2006/relationships/hyperlink" Target="http://www.aidealajeunesse.cfwb.be/index.php?id=359" TargetMode="External"/><Relationship Id="rId19" Type="http://schemas.openxmlformats.org/officeDocument/2006/relationships/hyperlink" Target="http://aide.linkedin.com/app/answers/global/id/31" TargetMode="External"/><Relationship Id="rId31" Type="http://schemas.openxmlformats.org/officeDocument/2006/relationships/hyperlink" Target="http://www.internet-observatory.be/internet_observatory/pdf/brochures/Boek_cyberpesten_fr.pdf" TargetMode="External"/><Relationship Id="rId44" Type="http://schemas.openxmlformats.org/officeDocument/2006/relationships/hyperlink" Target="http://www.lepsychologue.be/psychologie/harcelement-scolaire.php" TargetMode="External"/><Relationship Id="rId4" Type="http://schemas.openxmlformats.org/officeDocument/2006/relationships/settings" Target="settings.xml"/><Relationship Id="rId9" Type="http://schemas.openxmlformats.org/officeDocument/2006/relationships/hyperlink" Target="http://www.sante.cfwb.be/index.php?id=clps00" TargetMode="External"/><Relationship Id="rId14" Type="http://schemas.openxmlformats.org/officeDocument/2006/relationships/hyperlink" Target="https://www.facebook.com/help/www/168009843260943" TargetMode="External"/><Relationship Id="rId22" Type="http://schemas.openxmlformats.org/officeDocument/2006/relationships/hyperlink" Target="http://aide.linkedin.com/app/answers/global/id/140" TargetMode="External"/><Relationship Id="rId27" Type="http://schemas.openxmlformats.org/officeDocument/2006/relationships/hyperlink" Target="http://fr.wikipedia.org/wiki/Harc%C3%A8lement_scolaire" TargetMode="External"/><Relationship Id="rId30" Type="http://schemas.openxmlformats.org/officeDocument/2006/relationships/hyperlink" Target="http://www.uclouvain.be/violence-ecole.html" TargetMode="External"/><Relationship Id="rId35" Type="http://schemas.openxmlformats.org/officeDocument/2006/relationships/hyperlink" Target="http://www.fapeo.be/wp-content/uploads/2013/11/10-15-2013-La-violence-scolaire-de-quoi-parle-t-on.pdf" TargetMode="External"/><Relationship Id="rId43" Type="http://schemas.openxmlformats.org/officeDocument/2006/relationships/hyperlink" Target="http://www.gallilex.cfwb.be/document/pdf/27466_000.pdf" TargetMode="External"/><Relationship Id="rId8" Type="http://schemas.openxmlformats.org/officeDocument/2006/relationships/hyperlink" Target="http://www.enseignement.be/index.php?page=26028" TargetMode="External"/><Relationship Id="rId3" Type="http://schemas.microsoft.com/office/2007/relationships/stylesWithEffects" Target="stylesWithEffects.xml"/><Relationship Id="rId12" Type="http://schemas.openxmlformats.org/officeDocument/2006/relationships/hyperlink" Target="https://www.facebook.com/help/www/128548343894719" TargetMode="External"/><Relationship Id="rId17" Type="http://schemas.openxmlformats.org/officeDocument/2006/relationships/hyperlink" Target="http://aide.linkedin.com/app/safety/answers/detail/a_id/1849/kw/harc%C3%A8lement" TargetMode="External"/><Relationship Id="rId25" Type="http://schemas.openxmlformats.org/officeDocument/2006/relationships/hyperlink" Target="https://support.twitter.com/forms/impersonation" TargetMode="External"/><Relationship Id="rId33" Type="http://schemas.openxmlformats.org/officeDocument/2006/relationships/hyperlink" Target="http://www.internetsanscrainte.fr/s-informer/harcelement-en-ligne-pressions-psychologiques" TargetMode="External"/><Relationship Id="rId38" Type="http://schemas.openxmlformats.org/officeDocument/2006/relationships/hyperlink" Target="http://www.enseignement.be/index.php?page=25869&amp;pu_ref=17" TargetMode="External"/><Relationship Id="rId46" Type="http://schemas.openxmlformats.org/officeDocument/2006/relationships/theme" Target="theme/theme1.xml"/><Relationship Id="rId20" Type="http://schemas.openxmlformats.org/officeDocument/2006/relationships/hyperlink" Target="http://aide.linkedin.com/app/answers/global/id/79" TargetMode="External"/><Relationship Id="rId41" Type="http://schemas.openxmlformats.org/officeDocument/2006/relationships/hyperlink" Target="http://www.ejustice.just.fgov.be/cgi_loi/change_lg.pl?language=fr&amp;la=F&amp;table_name=loi&amp;cn=1867060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3510</Words>
  <Characters>19308</Characters>
  <Application>Microsoft Office Word</Application>
  <DocSecurity>0</DocSecurity>
  <Lines>160</Lines>
  <Paragraphs>45</Paragraphs>
  <ScaleCrop>false</ScaleCrop>
  <Company>ETNIC</Company>
  <LinksUpToDate>false</LinksUpToDate>
  <CharactersWithSpaces>22773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CYBERHARCÈLEMENT</dc:title>
  <dc:subject/>
  <dc:creator>Philippe Delmotte</dc:creator>
  <cp:keywords/>
  <dc:description/>
  <cp:lastModifiedBy>Philippe Delmotte</cp:lastModifiedBy>
  <cp:revision>3</cp:revision>
  <cp:lastPrinted>2014-05-05T08:23:00Z</cp:lastPrinted>
  <dcterms:created xsi:type="dcterms:W3CDTF">2014-05-08T13:29:00Z</dcterms:created>
  <dcterms:modified xsi:type="dcterms:W3CDTF">2014-05-26T10:39:00Z</dcterms:modified>
</cp:coreProperties>
</file>