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E29CD73" w14:textId="77777777" w:rsidR="009C7622" w:rsidRPr="007B231A" w:rsidRDefault="009C7622" w:rsidP="00B42A36">
      <w:pPr>
        <w:spacing w:line="276" w:lineRule="auto"/>
        <w:rPr>
          <w:rFonts w:ascii="Arial" w:hAnsi="Arial" w:cs="Arial"/>
          <w:noProof/>
          <w:sz w:val="30"/>
          <w:szCs w:val="30"/>
        </w:rPr>
      </w:pPr>
      <w:r w:rsidRPr="007B231A">
        <w:rPr>
          <w:rFonts w:ascii="Arial" w:hAnsi="Arial" w:cs="Arial"/>
          <w:noProof/>
          <w:sz w:val="30"/>
          <w:szCs w:val="30"/>
        </w:rPr>
        <mc:AlternateContent>
          <mc:Choice Requires="wps">
            <w:drawing>
              <wp:anchor distT="0" distB="0" distL="114300" distR="114300" simplePos="0" relativeHeight="251659264" behindDoc="0" locked="0" layoutInCell="1" allowOverlap="1" wp14:anchorId="79F9AD0E" wp14:editId="6975DAA9">
                <wp:simplePos x="0" y="0"/>
                <wp:positionH relativeFrom="column">
                  <wp:posOffset>2040255</wp:posOffset>
                </wp:positionH>
                <wp:positionV relativeFrom="paragraph">
                  <wp:posOffset>-58420</wp:posOffset>
                </wp:positionV>
                <wp:extent cx="1934210" cy="1151255"/>
                <wp:effectExtent l="0" t="0" r="0" b="0"/>
                <wp:wrapSquare wrapText="bothSides"/>
                <wp:docPr id="5" name="Zone de texte 5"/>
                <wp:cNvGraphicFramePr/>
                <a:graphic xmlns:a="http://schemas.openxmlformats.org/drawingml/2006/main">
                  <a:graphicData uri="http://schemas.microsoft.com/office/word/2010/wordprocessingShape">
                    <wps:wsp>
                      <wps:cNvSpPr txBox="1"/>
                      <wps:spPr>
                        <a:xfrm>
                          <a:off x="0" y="0"/>
                          <a:ext cx="1934210" cy="115125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20004F9" w14:textId="77777777" w:rsidR="0099020F" w:rsidRPr="009F2869" w:rsidRDefault="0099020F" w:rsidP="009C7622">
                            <w:pPr>
                              <w:jc w:val="center"/>
                              <w:rPr>
                                <w:rFonts w:asciiTheme="majorHAnsi" w:hAnsiTheme="majorHAnsi"/>
                                <w:color w:val="FFFFFF" w:themeColor="background1"/>
                                <w:sz w:val="36"/>
                              </w:rPr>
                            </w:pPr>
                            <w:r w:rsidRPr="009F2869">
                              <w:rPr>
                                <w:rFonts w:asciiTheme="majorHAnsi" w:hAnsiTheme="majorHAnsi"/>
                                <w:color w:val="FFFFFF" w:themeColor="background1"/>
                                <w:sz w:val="36"/>
                              </w:rPr>
                              <w:t>LA LIBERTÉ D’EXPRESSION</w:t>
                            </w:r>
                          </w:p>
                          <w:p w14:paraId="05CBACC3" w14:textId="77777777" w:rsidR="0099020F" w:rsidRPr="00326EF4" w:rsidRDefault="0099020F" w:rsidP="00326EF4">
                            <w:pPr>
                              <w:jc w:val="center"/>
                              <w:rPr>
                                <w:rFonts w:ascii="Arial" w:hAnsi="Arial"/>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Zone de texte 5" o:spid="_x0000_s1026" type="#_x0000_t202" style="position:absolute;margin-left:160.65pt;margin-top:-4.55pt;width:152.3pt;height:90.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" filled="f" stroked="f">
                <v:textbox>
                  <w:txbxContent>
                    <w:p w14:paraId="720004F9" w14:textId="77777777" w:rsidR="0099020F" w:rsidRPr="009F2869" w:rsidRDefault="0099020F" w:rsidP="009C7622">
                      <w:pPr>
                        <w:jc w:val="center"/>
                        <w:rPr>
                          <w:rFonts w:asciiTheme="majorHAnsi" w:hAnsiTheme="majorHAnsi"/>
                          <w:color w:val="FFFFFF" w:themeColor="background1"/>
                          <w:sz w:val="36"/>
                        </w:rPr>
                      </w:pPr>
                      <w:r w:rsidRPr="009F2869">
                        <w:rPr>
                          <w:rFonts w:asciiTheme="majorHAnsi" w:hAnsiTheme="majorHAnsi"/>
                          <w:color w:val="FFFFFF" w:themeColor="background1"/>
                          <w:sz w:val="36"/>
                        </w:rPr>
                        <w:t>LA LIBERTÉ D’EXPRESSION</w:t>
                      </w:r>
                    </w:p>
                    <w:p w14:paraId="05CBACC3" w14:textId="77777777" w:rsidR="0099020F" w:rsidRPr="00326EF4" w:rsidRDefault="0099020F" w:rsidP="00326EF4">
                      <w:pPr>
                        <w:jc w:val="center"/>
                        <w:rPr>
                          <w:rFonts w:ascii="Arial" w:hAnsi="Arial"/>
                          <w:color w:val="FFFFFF" w:themeColor="background1"/>
                        </w:rPr>
                      </w:pPr>
                    </w:p>
                  </w:txbxContent>
                </v:textbox>
                <w10:wrap type="square"/>
              </v:shape>
            </w:pict>
          </mc:Fallback>
        </mc:AlternateContent>
      </w:r>
      <w:r w:rsidR="00275C76" w:rsidRPr="007B231A">
        <w:rPr>
          <w:rFonts w:ascii="Arial" w:hAnsi="Arial" w:cs="Arial"/>
          <w:noProof/>
          <w:sz w:val="30"/>
          <w:szCs w:val="30"/>
        </w:rPr>
        <w:drawing>
          <wp:anchor distT="0" distB="0" distL="114300" distR="114300" simplePos="0" relativeHeight="251661312" behindDoc="1" locked="0" layoutInCell="1" allowOverlap="1" wp14:anchorId="5745D27F" wp14:editId="1E1BAEE2">
            <wp:simplePos x="0" y="0"/>
            <wp:positionH relativeFrom="margin">
              <wp:posOffset>-2012315</wp:posOffset>
            </wp:positionH>
            <wp:positionV relativeFrom="margin">
              <wp:posOffset>-783590</wp:posOffset>
            </wp:positionV>
            <wp:extent cx="8461375" cy="2227580"/>
            <wp:effectExtent l="0" t="0" r="0" b="7620"/>
            <wp:wrapSquare wrapText="bothSides"/>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re.psd"/>
                    <pic:cNvPicPr/>
                  </pic:nvPicPr>
                  <pic:blipFill>
                    <a:blip r:embed="rId9">
                      <a:extLst>
                        <a:ext uri="{28A0092B-C50C-407E-A947-70E740481C1C}">
                          <a14:useLocalDpi xmlns:a14="http://schemas.microsoft.com/office/drawing/2010/main" val="0"/>
                        </a:ext>
                      </a:extLst>
                    </a:blip>
                    <a:stretch>
                      <a:fillRect/>
                    </a:stretch>
                  </pic:blipFill>
                  <pic:spPr>
                    <a:xfrm>
                      <a:off x="0" y="0"/>
                      <a:ext cx="8461375" cy="2227580"/>
                    </a:xfrm>
                    <a:prstGeom prst="rect">
                      <a:avLst/>
                    </a:prstGeom>
                  </pic:spPr>
                </pic:pic>
              </a:graphicData>
            </a:graphic>
            <wp14:sizeRelH relativeFrom="page">
              <wp14:pctWidth>0</wp14:pctWidth>
            </wp14:sizeRelH>
            <wp14:sizeRelV relativeFrom="page">
              <wp14:pctHeight>0</wp14:pctHeight>
            </wp14:sizeRelV>
          </wp:anchor>
        </w:drawing>
      </w:r>
    </w:p>
    <w:p w14:paraId="61AEB854" w14:textId="77777777" w:rsidR="00435C3C" w:rsidRPr="007B231A" w:rsidRDefault="00435C3C" w:rsidP="00B42A36">
      <w:pPr>
        <w:spacing w:line="276" w:lineRule="auto"/>
        <w:rPr>
          <w:rFonts w:ascii="Arial" w:hAnsi="Arial" w:cs="Arial"/>
          <w:noProof/>
          <w:sz w:val="30"/>
          <w:szCs w:val="30"/>
        </w:rPr>
      </w:pPr>
    </w:p>
    <w:p w14:paraId="623E5940" w14:textId="77777777" w:rsidR="00435C3C" w:rsidRPr="007B231A" w:rsidRDefault="00435C3C" w:rsidP="00B42A36">
      <w:pPr>
        <w:spacing w:line="276" w:lineRule="auto"/>
        <w:rPr>
          <w:rFonts w:ascii="Arial" w:hAnsi="Arial" w:cs="Arial"/>
          <w:noProof/>
          <w:sz w:val="30"/>
          <w:szCs w:val="30"/>
        </w:rPr>
      </w:pPr>
    </w:p>
    <w:p w14:paraId="04BB9D3B" w14:textId="77777777" w:rsidR="001F1042" w:rsidRPr="009C7622" w:rsidRDefault="00275C76" w:rsidP="00B42A36">
      <w:pPr>
        <w:spacing w:line="276" w:lineRule="auto"/>
        <w:rPr>
          <w:rFonts w:ascii="Arial" w:hAnsi="Arial" w:cs="Arial"/>
          <w:noProof/>
        </w:rPr>
      </w:pPr>
      <w:r w:rsidRPr="009C7622">
        <w:rPr>
          <w:rFonts w:ascii="Arial" w:hAnsi="Arial" w:cs="Arial"/>
          <w:noProof/>
        </w:rPr>
        <w:drawing>
          <wp:anchor distT="0" distB="0" distL="114300" distR="180340" simplePos="0" relativeHeight="251660288" behindDoc="0" locked="0" layoutInCell="1" allowOverlap="1" wp14:anchorId="740B44D4" wp14:editId="6F5C80DC">
            <wp:simplePos x="0" y="0"/>
            <wp:positionH relativeFrom="column">
              <wp:posOffset>-94615</wp:posOffset>
            </wp:positionH>
            <wp:positionV relativeFrom="paragraph">
              <wp:posOffset>128270</wp:posOffset>
            </wp:positionV>
            <wp:extent cx="443230" cy="443230"/>
            <wp:effectExtent l="0" t="0" r="0" b="0"/>
            <wp:wrapSquare wrapText="bothSides"/>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uton activité.ai"/>
                    <pic:cNvPicPr/>
                  </pic:nvPicPr>
                  <pic:blipFill>
                    <a:blip r:embed="rId10">
                      <a:extLst>
                        <a:ext uri="{28A0092B-C50C-407E-A947-70E740481C1C}">
                          <a14:useLocalDpi xmlns:a14="http://schemas.microsoft.com/office/drawing/2010/main" val="0"/>
                        </a:ext>
                      </a:extLst>
                    </a:blip>
                    <a:stretch>
                      <a:fillRect/>
                    </a:stretch>
                  </pic:blipFill>
                  <pic:spPr>
                    <a:xfrm>
                      <a:off x="0" y="0"/>
                      <a:ext cx="443230" cy="443230"/>
                    </a:xfrm>
                    <a:prstGeom prst="rect">
                      <a:avLst/>
                    </a:prstGeom>
                  </pic:spPr>
                </pic:pic>
              </a:graphicData>
            </a:graphic>
            <wp14:sizeRelH relativeFrom="margin">
              <wp14:pctWidth>0</wp14:pctWidth>
            </wp14:sizeRelH>
            <wp14:sizeRelV relativeFrom="margin">
              <wp14:pctHeight>0</wp14:pctHeight>
            </wp14:sizeRelV>
          </wp:anchor>
        </w:drawing>
      </w:r>
    </w:p>
    <w:p w14:paraId="2C8B9BDA" w14:textId="77777777" w:rsidR="001F1042" w:rsidRPr="00B42A36" w:rsidRDefault="00326EF4" w:rsidP="007D4D81">
      <w:pPr>
        <w:pBdr>
          <w:bottom w:val="single" w:sz="4" w:space="1" w:color="auto"/>
        </w:pBdr>
        <w:spacing w:line="276" w:lineRule="auto"/>
        <w:outlineLvl w:val="0"/>
        <w:rPr>
          <w:rFonts w:ascii="Arial" w:hAnsi="Arial" w:cs="Arial"/>
        </w:rPr>
      </w:pPr>
      <w:r w:rsidRPr="00B42A36">
        <w:rPr>
          <w:rFonts w:ascii="Arial" w:hAnsi="Arial" w:cs="Arial"/>
        </w:rPr>
        <w:t>Activité 1</w:t>
      </w:r>
      <w:r w:rsidR="009C7622" w:rsidRPr="00B42A36">
        <w:rPr>
          <w:rFonts w:ascii="Arial" w:hAnsi="Arial" w:cs="Arial"/>
        </w:rPr>
        <w:t xml:space="preserve"> - Historique de la liberté d’expression</w:t>
      </w:r>
    </w:p>
    <w:p w14:paraId="02E6D59D" w14:textId="77777777" w:rsidR="00275C76" w:rsidRPr="009C7622" w:rsidRDefault="00275C76" w:rsidP="00B42A36">
      <w:pPr>
        <w:spacing w:line="276" w:lineRule="auto"/>
        <w:rPr>
          <w:rFonts w:ascii="Arial" w:hAnsi="Arial" w:cs="Arial"/>
          <w:sz w:val="26"/>
          <w:szCs w:val="26"/>
        </w:rPr>
      </w:pPr>
    </w:p>
    <w:p w14:paraId="6C9D8C39" w14:textId="77777777" w:rsidR="009C7622" w:rsidRPr="005F3247" w:rsidRDefault="009C7622" w:rsidP="00B42A36">
      <w:pPr>
        <w:spacing w:line="276" w:lineRule="auto"/>
        <w:jc w:val="both"/>
        <w:rPr>
          <w:rFonts w:ascii="Arial" w:hAnsi="Arial" w:cs="Arial"/>
          <w:sz w:val="18"/>
          <w:szCs w:val="18"/>
        </w:rPr>
      </w:pPr>
      <w:r w:rsidRPr="005F3247">
        <w:rPr>
          <w:rFonts w:ascii="Arial" w:hAnsi="Arial" w:cs="Arial"/>
          <w:sz w:val="18"/>
          <w:szCs w:val="18"/>
        </w:rPr>
        <w:t>Lis le texte ci-dessous, souligne les mots de vocabulaire que tu ne connais pas et retrouve les trois conditions nécessaires pour garantir la liberté d’expression.</w:t>
      </w:r>
    </w:p>
    <w:p w14:paraId="73195CA5" w14:textId="77777777" w:rsidR="009C7622" w:rsidRPr="00B42A36" w:rsidRDefault="009C7622" w:rsidP="00B42A36">
      <w:pPr>
        <w:spacing w:line="276" w:lineRule="auto"/>
        <w:ind w:firstLine="567"/>
        <w:jc w:val="both"/>
        <w:rPr>
          <w:rFonts w:ascii="Arial" w:hAnsi="Arial" w:cs="Arial"/>
          <w:sz w:val="18"/>
          <w:szCs w:val="18"/>
        </w:rPr>
      </w:pPr>
    </w:p>
    <w:p w14:paraId="2F04131D" w14:textId="77777777" w:rsidR="009C7622" w:rsidRPr="00B42A36" w:rsidRDefault="009C7622" w:rsidP="00B42A36">
      <w:pPr>
        <w:spacing w:line="276" w:lineRule="auto"/>
        <w:jc w:val="both"/>
        <w:rPr>
          <w:rFonts w:ascii="Arial" w:hAnsi="Arial" w:cs="Arial"/>
          <w:b/>
          <w:color w:val="000000"/>
          <w:sz w:val="18"/>
          <w:szCs w:val="18"/>
        </w:rPr>
      </w:pPr>
      <w:r w:rsidRPr="00B42A36">
        <w:rPr>
          <w:rFonts w:ascii="Arial" w:hAnsi="Arial" w:cs="Arial"/>
          <w:b/>
          <w:color w:val="000000"/>
          <w:sz w:val="18"/>
          <w:szCs w:val="18"/>
        </w:rPr>
        <w:t>« Qu’est-ce que la liberté de la presse »</w:t>
      </w:r>
    </w:p>
    <w:p w14:paraId="4A5E0C09" w14:textId="77777777" w:rsidR="00B42A36" w:rsidRPr="00B42A36" w:rsidRDefault="00B42A36" w:rsidP="00B42A36">
      <w:pPr>
        <w:spacing w:line="276" w:lineRule="auto"/>
        <w:jc w:val="both"/>
        <w:rPr>
          <w:rFonts w:ascii="Arial" w:hAnsi="Arial" w:cs="Arial"/>
          <w:color w:val="000000"/>
          <w:sz w:val="18"/>
          <w:szCs w:val="18"/>
        </w:rPr>
      </w:pPr>
    </w:p>
    <w:p w14:paraId="1500A092" w14:textId="77777777" w:rsidR="00B42A36" w:rsidRPr="00B42A36" w:rsidRDefault="00B42A36" w:rsidP="00B42A36">
      <w:pPr>
        <w:spacing w:line="276" w:lineRule="auto"/>
        <w:jc w:val="both"/>
        <w:rPr>
          <w:rFonts w:ascii="Arial" w:hAnsi="Arial" w:cs="Arial"/>
          <w:color w:val="000000"/>
          <w:sz w:val="18"/>
          <w:szCs w:val="18"/>
        </w:rPr>
        <w:sectPr w:rsidR="00B42A36" w:rsidRPr="00B42A36" w:rsidSect="009C7622">
          <w:footerReference w:type="even" r:id="rId11"/>
          <w:footerReference w:type="default" r:id="rId12"/>
          <w:pgSz w:w="11900" w:h="16840"/>
          <w:pgMar w:top="1702" w:right="1417" w:bottom="1417" w:left="1417" w:header="708" w:footer="708" w:gutter="0"/>
          <w:cols w:space="708"/>
          <w:docGrid w:linePitch="360"/>
        </w:sectPr>
      </w:pPr>
    </w:p>
    <w:p w14:paraId="541CB8B6" w14:textId="77777777" w:rsidR="009C7622" w:rsidRPr="00B42A36" w:rsidRDefault="009C7622" w:rsidP="00B42A36">
      <w:pPr>
        <w:spacing w:line="276" w:lineRule="auto"/>
        <w:jc w:val="both"/>
        <w:rPr>
          <w:rFonts w:ascii="Arial" w:hAnsi="Arial" w:cs="Arial"/>
          <w:color w:val="000000"/>
          <w:sz w:val="18"/>
          <w:szCs w:val="18"/>
        </w:rPr>
      </w:pPr>
      <w:r w:rsidRPr="00B42A36">
        <w:rPr>
          <w:rFonts w:ascii="Arial" w:hAnsi="Arial" w:cs="Arial"/>
          <w:color w:val="000000"/>
          <w:sz w:val="18"/>
          <w:szCs w:val="18"/>
        </w:rPr>
        <w:lastRenderedPageBreak/>
        <w:t xml:space="preserve">[…] </w:t>
      </w:r>
    </w:p>
    <w:p w14:paraId="6CE6F661" w14:textId="71E87164" w:rsidR="009C7622" w:rsidRPr="00B42A36" w:rsidRDefault="009C7622" w:rsidP="00B42A36">
      <w:pPr>
        <w:spacing w:line="276" w:lineRule="auto"/>
        <w:jc w:val="both"/>
        <w:rPr>
          <w:rFonts w:ascii="Arial" w:hAnsi="Arial" w:cs="Arial"/>
          <w:sz w:val="18"/>
          <w:szCs w:val="18"/>
        </w:rPr>
      </w:pPr>
      <w:r w:rsidRPr="00B42A36">
        <w:rPr>
          <w:rFonts w:ascii="Arial" w:hAnsi="Arial" w:cs="Arial"/>
          <w:color w:val="000000"/>
          <w:sz w:val="18"/>
          <w:szCs w:val="18"/>
        </w:rPr>
        <w:t>L’idée de liberté d’expression est née au sein d’une classe sociale qui a émergé en Europe aux 15</w:t>
      </w:r>
      <w:r w:rsidRPr="00B42A36">
        <w:rPr>
          <w:rFonts w:ascii="Arial" w:hAnsi="Arial" w:cs="Arial"/>
          <w:color w:val="000000"/>
          <w:sz w:val="18"/>
          <w:szCs w:val="18"/>
          <w:vertAlign w:val="superscript"/>
        </w:rPr>
        <w:t>e</w:t>
      </w:r>
      <w:r w:rsidRPr="00B42A36">
        <w:rPr>
          <w:rFonts w:ascii="Arial" w:hAnsi="Arial" w:cs="Arial"/>
          <w:color w:val="000000"/>
          <w:sz w:val="18"/>
          <w:szCs w:val="18"/>
        </w:rPr>
        <w:t xml:space="preserve"> et 16</w:t>
      </w:r>
      <w:r w:rsidRPr="00B42A36">
        <w:rPr>
          <w:rFonts w:ascii="Arial" w:hAnsi="Arial" w:cs="Arial"/>
          <w:color w:val="000000"/>
          <w:sz w:val="18"/>
          <w:szCs w:val="18"/>
          <w:vertAlign w:val="superscript"/>
        </w:rPr>
        <w:t>e</w:t>
      </w:r>
      <w:r w:rsidRPr="00B42A36">
        <w:rPr>
          <w:rFonts w:ascii="Arial" w:hAnsi="Arial" w:cs="Arial"/>
          <w:color w:val="000000"/>
          <w:sz w:val="18"/>
          <w:szCs w:val="18"/>
        </w:rPr>
        <w:t xml:space="preserve"> siècles : la bourgeoisie, c’est-à-dire les marchands, les industriels, les professions libérales et les hauts fonctionnaires. Cette classe a longtemps été exclue du pouvoir par deux autres classes : la noblesse et le clergé, bénéficiaires d’énormes privilèges héréditaires. Pour se maintenir en place, ces classes dominantes imposaient une censure absolue, soit par l’autorité publique (la police), soit par l’autorité ecclésiastique (l’Inquisition). L’idée de liberté incluait donc, pour la bourgeoisie, la fin des privilèges, des patentes et des dîmes qui symbolisaient la domination de l’aristocratie foncière et de l’Église et qui handicapaient le développement de l’activité économique. La bourgeoisie s’est développée à la Renaissance. Au même moment, le protestantisme mettait en cause le monopole du clergé sur l’interprétation</w:t>
      </w:r>
      <w:r w:rsidR="00D3356E">
        <w:rPr>
          <w:rFonts w:ascii="Arial" w:hAnsi="Arial" w:cs="Arial"/>
          <w:color w:val="000000"/>
          <w:sz w:val="18"/>
          <w:szCs w:val="18"/>
        </w:rPr>
        <w:t xml:space="preserve"> des textes religieux : chaque c</w:t>
      </w:r>
      <w:r w:rsidRPr="00B42A36">
        <w:rPr>
          <w:rFonts w:ascii="Arial" w:hAnsi="Arial" w:cs="Arial"/>
          <w:color w:val="000000"/>
          <w:sz w:val="18"/>
          <w:szCs w:val="18"/>
        </w:rPr>
        <w:t>hrétien, selon Luther, avait le droit de lire et d’interpréter les textes. Cette première libération de la pensée a ouvert la porte aux philosophes des Lumières (17</w:t>
      </w:r>
      <w:r w:rsidRPr="00B42A36">
        <w:rPr>
          <w:rFonts w:ascii="Arial" w:hAnsi="Arial" w:cs="Arial"/>
          <w:color w:val="000000"/>
          <w:sz w:val="18"/>
          <w:szCs w:val="18"/>
          <w:vertAlign w:val="superscript"/>
        </w:rPr>
        <w:t>e</w:t>
      </w:r>
      <w:r w:rsidRPr="00B42A36">
        <w:rPr>
          <w:rFonts w:ascii="Arial" w:hAnsi="Arial" w:cs="Arial"/>
          <w:color w:val="000000"/>
          <w:sz w:val="18"/>
          <w:szCs w:val="18"/>
        </w:rPr>
        <w:t xml:space="preserve"> et 18</w:t>
      </w:r>
      <w:r w:rsidRPr="00B42A36">
        <w:rPr>
          <w:rFonts w:ascii="Arial" w:hAnsi="Arial" w:cs="Arial"/>
          <w:color w:val="000000"/>
          <w:sz w:val="18"/>
          <w:szCs w:val="18"/>
          <w:vertAlign w:val="superscript"/>
        </w:rPr>
        <w:t>e</w:t>
      </w:r>
      <w:r w:rsidRPr="00B42A36">
        <w:rPr>
          <w:rFonts w:ascii="Arial" w:hAnsi="Arial" w:cs="Arial"/>
          <w:color w:val="000000"/>
          <w:sz w:val="18"/>
          <w:szCs w:val="18"/>
        </w:rPr>
        <w:t xml:space="preserve"> siècles), qui défendaient l’idée que seule la raison devait guider le </w:t>
      </w:r>
      <w:r w:rsidRPr="00B42A36">
        <w:rPr>
          <w:rFonts w:ascii="Arial" w:hAnsi="Arial" w:cs="Arial"/>
          <w:color w:val="000000"/>
          <w:sz w:val="18"/>
          <w:szCs w:val="18"/>
        </w:rPr>
        <w:lastRenderedPageBreak/>
        <w:t>gouvernement et qui dénonçaient, pour ce motif, la censure.</w:t>
      </w:r>
    </w:p>
    <w:p w14:paraId="7386E664" w14:textId="77777777" w:rsidR="009C7622" w:rsidRPr="00B42A36" w:rsidRDefault="009C7622" w:rsidP="00B42A36">
      <w:pPr>
        <w:spacing w:line="276" w:lineRule="auto"/>
        <w:jc w:val="both"/>
        <w:rPr>
          <w:rFonts w:ascii="Arial" w:hAnsi="Arial" w:cs="Arial"/>
          <w:sz w:val="18"/>
          <w:szCs w:val="18"/>
        </w:rPr>
      </w:pPr>
    </w:p>
    <w:p w14:paraId="19416D9C" w14:textId="1B4D7098" w:rsidR="009C7622" w:rsidRPr="00B42A36" w:rsidRDefault="009C7622" w:rsidP="00B42A36">
      <w:pPr>
        <w:spacing w:line="276" w:lineRule="auto"/>
        <w:jc w:val="both"/>
        <w:rPr>
          <w:rFonts w:ascii="Arial" w:hAnsi="Arial" w:cs="Arial"/>
          <w:sz w:val="18"/>
          <w:szCs w:val="18"/>
        </w:rPr>
      </w:pPr>
      <w:r w:rsidRPr="00B42A36">
        <w:rPr>
          <w:rFonts w:ascii="Arial" w:hAnsi="Arial" w:cs="Arial"/>
          <w:color w:val="000000"/>
          <w:sz w:val="18"/>
          <w:szCs w:val="18"/>
        </w:rPr>
        <w:t>À la fin du 18</w:t>
      </w:r>
      <w:r w:rsidRPr="00B42A36">
        <w:rPr>
          <w:rFonts w:ascii="Arial" w:hAnsi="Arial" w:cs="Arial"/>
          <w:color w:val="000000"/>
          <w:sz w:val="18"/>
          <w:szCs w:val="18"/>
          <w:vertAlign w:val="superscript"/>
        </w:rPr>
        <w:t>e</w:t>
      </w:r>
      <w:r w:rsidRPr="00B42A36">
        <w:rPr>
          <w:rFonts w:ascii="Arial" w:hAnsi="Arial" w:cs="Arial"/>
          <w:color w:val="000000"/>
          <w:sz w:val="18"/>
          <w:szCs w:val="18"/>
        </w:rPr>
        <w:t xml:space="preserve"> siècle, la bourgeoisie prend le pouvoir. Aux États-Unis, elle impose en 1776 une Constitution qui garantit une liberté d’expression sans limites. En 1789, lors de la Révolution française, le nouveau pouvoir promulgue la </w:t>
      </w:r>
      <w:r w:rsidRPr="00B42A36">
        <w:rPr>
          <w:rFonts w:ascii="Arial" w:hAnsi="Arial" w:cs="Arial"/>
          <w:i/>
          <w:color w:val="000000"/>
          <w:sz w:val="18"/>
          <w:szCs w:val="18"/>
        </w:rPr>
        <w:t>Déclaration des droits de l’homme et du citoyen</w:t>
      </w:r>
      <w:r w:rsidRPr="00B42A36">
        <w:rPr>
          <w:rFonts w:ascii="Arial" w:hAnsi="Arial" w:cs="Arial"/>
          <w:color w:val="000000"/>
          <w:sz w:val="18"/>
          <w:szCs w:val="18"/>
        </w:rPr>
        <w:t xml:space="preserve">, qui fonde la nouvelle société sur la laïcité de l’État (l’Église perd tout pouvoir temporel), la démocratie représentative (fin des privilèges de l’aristocratie, mais le peuple – paysans et ouvriers – reste exclu du pouvoir) et la liberté du commerce et de l’industrie. Dans cet esprit, l’article 4 de la </w:t>
      </w:r>
      <w:r w:rsidRPr="00B42A36">
        <w:rPr>
          <w:rFonts w:ascii="Arial" w:hAnsi="Arial" w:cs="Arial"/>
          <w:i/>
          <w:color w:val="000000"/>
          <w:sz w:val="18"/>
          <w:szCs w:val="18"/>
        </w:rPr>
        <w:t>Déclaration</w:t>
      </w:r>
      <w:r w:rsidRPr="00B42A36">
        <w:rPr>
          <w:rFonts w:ascii="Arial" w:hAnsi="Arial" w:cs="Arial"/>
          <w:color w:val="000000"/>
          <w:sz w:val="18"/>
          <w:szCs w:val="18"/>
        </w:rPr>
        <w:t xml:space="preserve"> stipule : « la liberté consiste à pouvoir faire tout ce qui ne nuit pas à autrui », et l’article 11 : « la libre communication des pensées et des opinions est un des droits les plus précieux de l</w:t>
      </w:r>
      <w:r w:rsidR="00435C3C">
        <w:rPr>
          <w:rFonts w:ascii="Arial" w:hAnsi="Arial" w:cs="Arial"/>
          <w:color w:val="000000"/>
          <w:sz w:val="18"/>
          <w:szCs w:val="18"/>
        </w:rPr>
        <w:t>’</w:t>
      </w:r>
      <w:r w:rsidRPr="00B42A36">
        <w:rPr>
          <w:rFonts w:ascii="Arial" w:hAnsi="Arial" w:cs="Arial"/>
          <w:color w:val="000000"/>
          <w:sz w:val="18"/>
          <w:szCs w:val="18"/>
        </w:rPr>
        <w:t>Homme. »</w:t>
      </w:r>
    </w:p>
    <w:p w14:paraId="7E16C712" w14:textId="77777777" w:rsidR="00B42A36" w:rsidRPr="00B42A36" w:rsidRDefault="009C7622" w:rsidP="00B42A36">
      <w:pPr>
        <w:spacing w:line="276" w:lineRule="auto"/>
        <w:jc w:val="both"/>
        <w:rPr>
          <w:rFonts w:ascii="Arial" w:hAnsi="Arial" w:cs="Arial"/>
          <w:color w:val="000000"/>
          <w:sz w:val="18"/>
          <w:szCs w:val="18"/>
        </w:rPr>
      </w:pPr>
      <w:r w:rsidRPr="00B42A36">
        <w:rPr>
          <w:rFonts w:ascii="Arial" w:hAnsi="Arial" w:cs="Arial"/>
          <w:color w:val="000000"/>
          <w:sz w:val="18"/>
          <w:szCs w:val="18"/>
        </w:rPr>
        <w:t>[…]</w:t>
      </w:r>
    </w:p>
    <w:p w14:paraId="4ADFEFBB" w14:textId="529E8F04" w:rsidR="00B42A36" w:rsidRPr="00B42A36" w:rsidRDefault="00A84777" w:rsidP="00B42A36">
      <w:pPr>
        <w:spacing w:line="276" w:lineRule="auto"/>
        <w:jc w:val="right"/>
        <w:rPr>
          <w:rFonts w:ascii="Arial" w:hAnsi="Arial" w:cs="Arial"/>
          <w:b/>
          <w:sz w:val="18"/>
          <w:szCs w:val="18"/>
        </w:rPr>
      </w:pPr>
      <w:r>
        <w:rPr>
          <w:rFonts w:ascii="Arial" w:hAnsi="Arial" w:cs="Arial"/>
          <w:sz w:val="18"/>
          <w:szCs w:val="18"/>
        </w:rPr>
        <w:t>JESPERS J.-J., "Libertés d'expression, liberté de la presse et responsabilité des médias" dans BOUKO C</w:t>
      </w:r>
      <w:r w:rsidR="007D4D81" w:rsidRPr="007D4D81">
        <w:rPr>
          <w:rFonts w:ascii="Arial" w:hAnsi="Arial" w:cs="Arial"/>
          <w:sz w:val="18"/>
          <w:szCs w:val="18"/>
          <w:lang w:val="en-GB"/>
        </w:rPr>
        <w:t xml:space="preserve">. </w:t>
      </w:r>
      <w:r w:rsidR="007D4D81" w:rsidRPr="007D4D81">
        <w:rPr>
          <w:rFonts w:ascii="Arial" w:hAnsi="Arial" w:cs="Arial"/>
          <w:i/>
          <w:iCs/>
          <w:sz w:val="18"/>
          <w:szCs w:val="18"/>
          <w:lang w:val="en-GB"/>
        </w:rPr>
        <w:t>et. al</w:t>
      </w:r>
      <w:r w:rsidR="007D4D81" w:rsidRPr="007D4D81">
        <w:rPr>
          <w:rFonts w:ascii="Arial" w:hAnsi="Arial" w:cs="Arial"/>
          <w:sz w:val="18"/>
          <w:szCs w:val="18"/>
          <w:lang w:val="en-GB"/>
        </w:rPr>
        <w:t>. (dir.)</w:t>
      </w:r>
      <w:bookmarkStart w:id="0" w:name="_GoBack"/>
      <w:bookmarkEnd w:id="0"/>
      <w:r>
        <w:rPr>
          <w:rFonts w:ascii="Arial" w:hAnsi="Arial" w:cs="Arial"/>
          <w:sz w:val="18"/>
          <w:szCs w:val="18"/>
        </w:rPr>
        <w:t xml:space="preserve">, </w:t>
      </w:r>
      <w:r w:rsidRPr="00A84777">
        <w:rPr>
          <w:rFonts w:ascii="Arial" w:hAnsi="Arial" w:cs="Arial"/>
          <w:i/>
          <w:sz w:val="18"/>
          <w:szCs w:val="18"/>
        </w:rPr>
        <w:t>Vivre ensemble dans un monde médiatisé</w:t>
      </w:r>
      <w:r>
        <w:rPr>
          <w:rFonts w:ascii="Arial" w:hAnsi="Arial" w:cs="Arial"/>
          <w:i/>
          <w:sz w:val="18"/>
          <w:szCs w:val="18"/>
        </w:rPr>
        <w:t xml:space="preserve">, </w:t>
      </w:r>
      <w:r w:rsidRPr="00A84777">
        <w:rPr>
          <w:rFonts w:ascii="Arial" w:hAnsi="Arial" w:cs="Arial"/>
          <w:sz w:val="18"/>
          <w:szCs w:val="18"/>
        </w:rPr>
        <w:t>Bruxelles, 2016</w:t>
      </w:r>
      <w:r>
        <w:rPr>
          <w:rFonts w:ascii="Arial" w:hAnsi="Arial" w:cs="Arial"/>
          <w:sz w:val="18"/>
          <w:szCs w:val="18"/>
        </w:rPr>
        <w:t>, p18.</w:t>
      </w:r>
    </w:p>
    <w:p w14:paraId="0BFCABE2" w14:textId="77777777" w:rsidR="00B42A36" w:rsidRPr="00B42A36" w:rsidRDefault="00B42A36" w:rsidP="00B42A36">
      <w:pPr>
        <w:spacing w:line="276" w:lineRule="auto"/>
        <w:jc w:val="both"/>
        <w:rPr>
          <w:rFonts w:ascii="Arial" w:hAnsi="Arial" w:cs="Arial"/>
          <w:color w:val="000000"/>
          <w:sz w:val="18"/>
          <w:szCs w:val="18"/>
        </w:rPr>
        <w:sectPr w:rsidR="00B42A36" w:rsidRPr="00B42A36" w:rsidSect="00B42A36">
          <w:type w:val="continuous"/>
          <w:pgSz w:w="11900" w:h="16840"/>
          <w:pgMar w:top="1702" w:right="1417" w:bottom="1417" w:left="1417" w:header="708" w:footer="708" w:gutter="0"/>
          <w:cols w:num="2" w:space="284"/>
          <w:docGrid w:linePitch="360"/>
        </w:sectPr>
      </w:pPr>
    </w:p>
    <w:p w14:paraId="775AB37F" w14:textId="77777777" w:rsidR="009C7622" w:rsidRDefault="009C7622" w:rsidP="00B42A36">
      <w:pPr>
        <w:spacing w:line="276" w:lineRule="auto"/>
        <w:rPr>
          <w:rFonts w:ascii="Arial" w:hAnsi="Arial" w:cs="Arial"/>
          <w:sz w:val="26"/>
          <w:szCs w:val="26"/>
        </w:rPr>
      </w:pPr>
    </w:p>
    <w:p w14:paraId="6DA50A64" w14:textId="77777777" w:rsidR="00B42A36" w:rsidRDefault="00B42A36" w:rsidP="00B42A36">
      <w:pPr>
        <w:spacing w:line="276" w:lineRule="auto"/>
        <w:rPr>
          <w:rFonts w:ascii="Arial" w:hAnsi="Arial" w:cs="Arial"/>
          <w:sz w:val="26"/>
          <w:szCs w:val="26"/>
        </w:rPr>
      </w:pPr>
    </w:p>
    <w:p w14:paraId="6F8C96E3" w14:textId="271192B7" w:rsidR="00B42A36" w:rsidRDefault="00B42A36" w:rsidP="007D4D81">
      <w:pPr>
        <w:spacing w:line="276" w:lineRule="auto"/>
        <w:jc w:val="both"/>
        <w:outlineLvl w:val="0"/>
        <w:rPr>
          <w:rFonts w:ascii="Arial" w:hAnsi="Arial" w:cs="Arial"/>
          <w:sz w:val="18"/>
          <w:szCs w:val="18"/>
        </w:rPr>
      </w:pPr>
      <w:r w:rsidRPr="009F2869">
        <w:rPr>
          <w:rFonts w:ascii="Arial" w:hAnsi="Arial" w:cs="Arial"/>
          <w:sz w:val="18"/>
          <w:szCs w:val="18"/>
        </w:rPr>
        <w:t>Condition</w:t>
      </w:r>
      <w:r w:rsidR="00435C3C">
        <w:rPr>
          <w:rFonts w:ascii="Arial" w:hAnsi="Arial" w:cs="Arial"/>
          <w:sz w:val="18"/>
          <w:szCs w:val="18"/>
        </w:rPr>
        <w:t> </w:t>
      </w:r>
      <w:r w:rsidRPr="009F2869">
        <w:rPr>
          <w:rFonts w:ascii="Arial" w:hAnsi="Arial" w:cs="Arial"/>
          <w:sz w:val="18"/>
          <w:szCs w:val="18"/>
        </w:rPr>
        <w:t>1 :...............................................................................................................................</w:t>
      </w:r>
      <w:r>
        <w:rPr>
          <w:rFonts w:ascii="Arial" w:hAnsi="Arial" w:cs="Arial"/>
          <w:sz w:val="18"/>
          <w:szCs w:val="18"/>
        </w:rPr>
        <w:t>................................</w:t>
      </w:r>
    </w:p>
    <w:p w14:paraId="7F856657" w14:textId="77777777" w:rsidR="00B42A36" w:rsidRDefault="00B42A36" w:rsidP="00B42A36">
      <w:pPr>
        <w:spacing w:line="276" w:lineRule="auto"/>
        <w:jc w:val="both"/>
        <w:rPr>
          <w:rFonts w:ascii="Arial" w:hAnsi="Arial" w:cs="Arial"/>
          <w:sz w:val="18"/>
          <w:szCs w:val="18"/>
        </w:rPr>
      </w:pPr>
    </w:p>
    <w:p w14:paraId="3BB41CC1" w14:textId="77777777" w:rsidR="006B55F9" w:rsidRDefault="006B55F9" w:rsidP="00B42A36">
      <w:pPr>
        <w:spacing w:line="276" w:lineRule="auto"/>
        <w:jc w:val="both"/>
        <w:rPr>
          <w:rFonts w:ascii="Arial" w:hAnsi="Arial" w:cs="Arial"/>
          <w:sz w:val="18"/>
          <w:szCs w:val="18"/>
        </w:rPr>
      </w:pPr>
    </w:p>
    <w:p w14:paraId="07BFE96A" w14:textId="3B65B099" w:rsidR="00B42A36" w:rsidRPr="009F2869" w:rsidRDefault="00B42A36" w:rsidP="007D4D81">
      <w:pPr>
        <w:spacing w:line="276" w:lineRule="auto"/>
        <w:jc w:val="both"/>
        <w:outlineLvl w:val="0"/>
        <w:rPr>
          <w:rFonts w:ascii="Arial" w:hAnsi="Arial" w:cs="Arial"/>
          <w:sz w:val="18"/>
          <w:szCs w:val="18"/>
        </w:rPr>
      </w:pPr>
      <w:r w:rsidRPr="009F2869">
        <w:rPr>
          <w:rFonts w:ascii="Arial" w:hAnsi="Arial" w:cs="Arial"/>
          <w:sz w:val="18"/>
          <w:szCs w:val="18"/>
        </w:rPr>
        <w:t>Condition</w:t>
      </w:r>
      <w:r w:rsidR="00435C3C">
        <w:rPr>
          <w:rFonts w:ascii="Arial" w:hAnsi="Arial" w:cs="Arial"/>
          <w:sz w:val="18"/>
          <w:szCs w:val="18"/>
        </w:rPr>
        <w:t> </w:t>
      </w:r>
      <w:r w:rsidRPr="009F2869">
        <w:rPr>
          <w:rFonts w:ascii="Arial" w:hAnsi="Arial" w:cs="Arial"/>
          <w:sz w:val="18"/>
          <w:szCs w:val="18"/>
        </w:rPr>
        <w:t>2 :...............................................................................................................................</w:t>
      </w:r>
      <w:r>
        <w:rPr>
          <w:rFonts w:ascii="Arial" w:hAnsi="Arial" w:cs="Arial"/>
          <w:sz w:val="18"/>
          <w:szCs w:val="18"/>
        </w:rPr>
        <w:t>................................</w:t>
      </w:r>
    </w:p>
    <w:p w14:paraId="686A3E0E" w14:textId="77777777" w:rsidR="006B55F9" w:rsidRDefault="006B55F9" w:rsidP="00B42A36">
      <w:pPr>
        <w:spacing w:line="276" w:lineRule="auto"/>
        <w:jc w:val="both"/>
        <w:rPr>
          <w:rFonts w:ascii="Arial" w:hAnsi="Arial" w:cs="Arial"/>
          <w:sz w:val="18"/>
          <w:szCs w:val="18"/>
        </w:rPr>
      </w:pPr>
    </w:p>
    <w:p w14:paraId="4EDB81EA" w14:textId="77777777" w:rsidR="006B55F9" w:rsidRDefault="006B55F9" w:rsidP="00B42A36">
      <w:pPr>
        <w:spacing w:line="276" w:lineRule="auto"/>
        <w:jc w:val="both"/>
        <w:rPr>
          <w:rFonts w:ascii="Arial" w:hAnsi="Arial" w:cs="Arial"/>
          <w:sz w:val="18"/>
          <w:szCs w:val="18"/>
        </w:rPr>
      </w:pPr>
    </w:p>
    <w:p w14:paraId="36AE5777" w14:textId="79376FDF" w:rsidR="00EA6DDD" w:rsidRPr="00341BBB" w:rsidRDefault="00B42A36" w:rsidP="007D4D81">
      <w:pPr>
        <w:spacing w:line="276" w:lineRule="auto"/>
        <w:jc w:val="both"/>
        <w:outlineLvl w:val="0"/>
        <w:rPr>
          <w:rFonts w:ascii="Arial" w:hAnsi="Arial" w:cs="Arial"/>
          <w:sz w:val="26"/>
          <w:szCs w:val="26"/>
        </w:rPr>
      </w:pPr>
      <w:r w:rsidRPr="009F2869">
        <w:rPr>
          <w:rFonts w:ascii="Arial" w:hAnsi="Arial" w:cs="Arial"/>
          <w:sz w:val="18"/>
          <w:szCs w:val="18"/>
        </w:rPr>
        <w:t>Condition</w:t>
      </w:r>
      <w:r w:rsidR="00435C3C">
        <w:rPr>
          <w:rFonts w:ascii="Arial" w:hAnsi="Arial" w:cs="Arial"/>
          <w:sz w:val="18"/>
          <w:szCs w:val="18"/>
        </w:rPr>
        <w:t> </w:t>
      </w:r>
      <w:r w:rsidRPr="009F2869">
        <w:rPr>
          <w:rFonts w:ascii="Arial" w:hAnsi="Arial" w:cs="Arial"/>
          <w:sz w:val="18"/>
          <w:szCs w:val="18"/>
        </w:rPr>
        <w:t>3 :...............................................................................................................................</w:t>
      </w:r>
      <w:r>
        <w:rPr>
          <w:rFonts w:ascii="Arial" w:hAnsi="Arial" w:cs="Arial"/>
          <w:sz w:val="18"/>
          <w:szCs w:val="18"/>
        </w:rPr>
        <w:t>................................</w:t>
      </w:r>
      <w:r w:rsidR="00723CD3">
        <w:rPr>
          <w:rFonts w:ascii="Arial" w:hAnsi="Arial" w:cs="Arial"/>
          <w:sz w:val="26"/>
          <w:szCs w:val="26"/>
        </w:rPr>
        <w:t xml:space="preserve"> </w:t>
      </w:r>
      <w:r w:rsidR="006B55F9">
        <w:rPr>
          <w:rFonts w:ascii="Arial" w:hAnsi="Arial" w:cs="Arial"/>
        </w:rPr>
        <w:br w:type="column"/>
      </w:r>
      <w:r w:rsidR="00EA6DDD" w:rsidRPr="009C7622">
        <w:rPr>
          <w:rFonts w:ascii="Arial" w:hAnsi="Arial" w:cs="Arial"/>
          <w:noProof/>
        </w:rPr>
        <w:lastRenderedPageBreak/>
        <w:drawing>
          <wp:anchor distT="0" distB="0" distL="114300" distR="180340" simplePos="0" relativeHeight="251663360" behindDoc="0" locked="0" layoutInCell="1" allowOverlap="1" wp14:anchorId="4AC85DE6" wp14:editId="03C722A4">
            <wp:simplePos x="0" y="0"/>
            <wp:positionH relativeFrom="column">
              <wp:posOffset>-94615</wp:posOffset>
            </wp:positionH>
            <wp:positionV relativeFrom="paragraph">
              <wp:posOffset>-123825</wp:posOffset>
            </wp:positionV>
            <wp:extent cx="443230" cy="443230"/>
            <wp:effectExtent l="0" t="0" r="0" b="0"/>
            <wp:wrapSquare wrapText="bothSides"/>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uton activité.ai"/>
                    <pic:cNvPicPr/>
                  </pic:nvPicPr>
                  <pic:blipFill>
                    <a:blip r:embed="rId10">
                      <a:extLst>
                        <a:ext uri="{28A0092B-C50C-407E-A947-70E740481C1C}">
                          <a14:useLocalDpi xmlns:a14="http://schemas.microsoft.com/office/drawing/2010/main" val="0"/>
                        </a:ext>
                      </a:extLst>
                    </a:blip>
                    <a:stretch>
                      <a:fillRect/>
                    </a:stretch>
                  </pic:blipFill>
                  <pic:spPr>
                    <a:xfrm>
                      <a:off x="0" y="0"/>
                      <a:ext cx="443230" cy="443230"/>
                    </a:xfrm>
                    <a:prstGeom prst="rect">
                      <a:avLst/>
                    </a:prstGeom>
                  </pic:spPr>
                </pic:pic>
              </a:graphicData>
            </a:graphic>
            <wp14:sizeRelH relativeFrom="margin">
              <wp14:pctWidth>0</wp14:pctWidth>
            </wp14:sizeRelH>
            <wp14:sizeRelV relativeFrom="margin">
              <wp14:pctHeight>0</wp14:pctHeight>
            </wp14:sizeRelV>
          </wp:anchor>
        </w:drawing>
      </w:r>
      <w:r w:rsidR="00EA6DDD">
        <w:rPr>
          <w:rFonts w:ascii="Arial" w:hAnsi="Arial" w:cs="Arial"/>
        </w:rPr>
        <w:t>Activité</w:t>
      </w:r>
      <w:r w:rsidR="00435C3C">
        <w:rPr>
          <w:rFonts w:ascii="Arial" w:hAnsi="Arial" w:cs="Arial"/>
        </w:rPr>
        <w:t> </w:t>
      </w:r>
      <w:r w:rsidR="00EA6DDD">
        <w:rPr>
          <w:rFonts w:ascii="Arial" w:hAnsi="Arial" w:cs="Arial"/>
        </w:rPr>
        <w:t>2</w:t>
      </w:r>
      <w:r w:rsidR="00EA6DDD" w:rsidRPr="00B42A36">
        <w:rPr>
          <w:rFonts w:ascii="Arial" w:hAnsi="Arial" w:cs="Arial"/>
        </w:rPr>
        <w:t xml:space="preserve"> </w:t>
      </w:r>
      <w:r w:rsidR="00435C3C">
        <w:rPr>
          <w:rFonts w:ascii="Arial" w:hAnsi="Arial" w:cs="Arial"/>
        </w:rPr>
        <w:t>—</w:t>
      </w:r>
      <w:r w:rsidR="00EA6DDD" w:rsidRPr="00EA6DDD">
        <w:rPr>
          <w:rFonts w:ascii="Arial" w:hAnsi="Arial" w:cs="Arial"/>
        </w:rPr>
        <w:t xml:space="preserve"> La liberté d’expression et ses limites</w:t>
      </w:r>
    </w:p>
    <w:p w14:paraId="595E5130" w14:textId="77777777" w:rsidR="00B42A36" w:rsidRDefault="00B42A36" w:rsidP="00B42A36">
      <w:pPr>
        <w:spacing w:line="276" w:lineRule="auto"/>
        <w:rPr>
          <w:rFonts w:ascii="Arial" w:hAnsi="Arial" w:cs="Arial"/>
          <w:sz w:val="26"/>
          <w:szCs w:val="26"/>
        </w:rPr>
      </w:pPr>
    </w:p>
    <w:p w14:paraId="125D79EE" w14:textId="77777777" w:rsidR="006B55F9" w:rsidRPr="005F3247" w:rsidRDefault="00EA6DDD" w:rsidP="00EA6DDD">
      <w:pPr>
        <w:spacing w:line="276" w:lineRule="auto"/>
        <w:jc w:val="both"/>
        <w:rPr>
          <w:rFonts w:ascii="Arial" w:hAnsi="Arial" w:cs="Arial"/>
          <w:sz w:val="18"/>
          <w:szCs w:val="18"/>
        </w:rPr>
      </w:pPr>
      <w:r w:rsidRPr="005F3247">
        <w:rPr>
          <w:rFonts w:ascii="Arial" w:hAnsi="Arial" w:cs="Arial"/>
          <w:sz w:val="18"/>
          <w:szCs w:val="18"/>
        </w:rPr>
        <w:t xml:space="preserve">Selon toi, les propositions suivantes sont-elles autorisées ou interdites </w:t>
      </w:r>
      <w:r w:rsidRPr="005F3247">
        <w:rPr>
          <w:rFonts w:ascii="Arial" w:hAnsi="Arial" w:cs="Arial"/>
          <w:sz w:val="18"/>
          <w:szCs w:val="18"/>
          <w:u w:val="single"/>
        </w:rPr>
        <w:t>au sens légal du terme</w:t>
      </w:r>
      <w:r w:rsidRPr="005F3247">
        <w:rPr>
          <w:rFonts w:ascii="Arial" w:hAnsi="Arial" w:cs="Arial"/>
          <w:sz w:val="18"/>
          <w:szCs w:val="18"/>
        </w:rPr>
        <w:t xml:space="preserve"> ? </w:t>
      </w:r>
    </w:p>
    <w:p w14:paraId="271B4A9F" w14:textId="77777777" w:rsidR="00EA6DDD" w:rsidRPr="005F3247" w:rsidRDefault="00EA6DDD" w:rsidP="00EA6DDD">
      <w:pPr>
        <w:spacing w:line="276" w:lineRule="auto"/>
        <w:jc w:val="both"/>
        <w:rPr>
          <w:rFonts w:ascii="Arial" w:hAnsi="Arial" w:cs="Arial"/>
          <w:sz w:val="18"/>
          <w:szCs w:val="18"/>
        </w:rPr>
      </w:pPr>
      <w:r w:rsidRPr="005F3247">
        <w:rPr>
          <w:rFonts w:ascii="Arial" w:hAnsi="Arial" w:cs="Arial"/>
          <w:sz w:val="18"/>
          <w:szCs w:val="18"/>
        </w:rPr>
        <w:t>Classe-les dans le tableau.</w:t>
      </w:r>
    </w:p>
    <w:p w14:paraId="5D0A8137" w14:textId="77777777" w:rsidR="00EA6DDD" w:rsidRDefault="00EA6DDD" w:rsidP="00EA6DDD">
      <w:pPr>
        <w:spacing w:line="276" w:lineRule="auto"/>
        <w:jc w:val="both"/>
        <w:rPr>
          <w:rFonts w:ascii="Arial" w:hAnsi="Arial" w:cs="Arial"/>
          <w:b/>
          <w:sz w:val="18"/>
          <w:szCs w:val="18"/>
        </w:rPr>
      </w:pPr>
    </w:p>
    <w:p w14:paraId="770BF172" w14:textId="77777777" w:rsidR="00EA6DDD" w:rsidRDefault="00EA6DDD" w:rsidP="00EA6DDD">
      <w:pPr>
        <w:pStyle w:val="Paragraphedeliste"/>
        <w:numPr>
          <w:ilvl w:val="0"/>
          <w:numId w:val="1"/>
        </w:numPr>
        <w:spacing w:line="276" w:lineRule="auto"/>
        <w:jc w:val="both"/>
        <w:rPr>
          <w:rFonts w:ascii="Arial" w:hAnsi="Arial" w:cs="Arial"/>
          <w:sz w:val="18"/>
          <w:szCs w:val="18"/>
        </w:rPr>
        <w:sectPr w:rsidR="00EA6DDD" w:rsidSect="00B42A36">
          <w:type w:val="continuous"/>
          <w:pgSz w:w="11900" w:h="16840"/>
          <w:pgMar w:top="1702" w:right="1417" w:bottom="1417" w:left="1417" w:header="708" w:footer="708" w:gutter="0"/>
          <w:cols w:space="708"/>
          <w:docGrid w:linePitch="360"/>
        </w:sectPr>
      </w:pPr>
    </w:p>
    <w:p w14:paraId="203A93C8" w14:textId="77777777" w:rsidR="00EA6DDD" w:rsidRPr="009F2869" w:rsidRDefault="00EA6DDD" w:rsidP="00EA6DDD">
      <w:pPr>
        <w:pStyle w:val="Paragraphedeliste"/>
        <w:numPr>
          <w:ilvl w:val="0"/>
          <w:numId w:val="1"/>
        </w:numPr>
        <w:spacing w:line="276" w:lineRule="auto"/>
        <w:jc w:val="both"/>
        <w:rPr>
          <w:rFonts w:ascii="Arial" w:hAnsi="Arial" w:cs="Arial"/>
          <w:sz w:val="18"/>
          <w:szCs w:val="18"/>
        </w:rPr>
      </w:pPr>
      <w:r w:rsidRPr="009F2869">
        <w:rPr>
          <w:rFonts w:ascii="Arial" w:hAnsi="Arial" w:cs="Arial"/>
          <w:sz w:val="18"/>
          <w:szCs w:val="18"/>
        </w:rPr>
        <w:t>Critiquer un homme politique pour ses idées</w:t>
      </w:r>
    </w:p>
    <w:p w14:paraId="024432C1" w14:textId="77777777" w:rsidR="00EA6DDD" w:rsidRPr="009F2869" w:rsidRDefault="00EA6DDD" w:rsidP="00EA6DDD">
      <w:pPr>
        <w:pStyle w:val="Paragraphedeliste"/>
        <w:numPr>
          <w:ilvl w:val="0"/>
          <w:numId w:val="1"/>
        </w:numPr>
        <w:spacing w:line="276" w:lineRule="auto"/>
        <w:jc w:val="both"/>
        <w:rPr>
          <w:rFonts w:ascii="Arial" w:hAnsi="Arial" w:cs="Arial"/>
          <w:sz w:val="18"/>
          <w:szCs w:val="18"/>
        </w:rPr>
      </w:pPr>
      <w:r w:rsidRPr="009F2869">
        <w:rPr>
          <w:rFonts w:ascii="Arial" w:hAnsi="Arial" w:cs="Arial"/>
          <w:sz w:val="18"/>
          <w:szCs w:val="18"/>
        </w:rPr>
        <w:t>Critiquer un professeur sur sa manière de donner cours</w:t>
      </w:r>
    </w:p>
    <w:p w14:paraId="0D5BDA74" w14:textId="77777777" w:rsidR="00EA6DDD" w:rsidRPr="009F2869" w:rsidRDefault="00EA6DDD" w:rsidP="00EA6DDD">
      <w:pPr>
        <w:pStyle w:val="Paragraphedeliste"/>
        <w:numPr>
          <w:ilvl w:val="0"/>
          <w:numId w:val="1"/>
        </w:numPr>
        <w:spacing w:line="276" w:lineRule="auto"/>
        <w:jc w:val="both"/>
        <w:rPr>
          <w:rFonts w:ascii="Arial" w:hAnsi="Arial" w:cs="Arial"/>
          <w:sz w:val="18"/>
          <w:szCs w:val="18"/>
        </w:rPr>
      </w:pPr>
      <w:r w:rsidRPr="009F2869">
        <w:rPr>
          <w:rFonts w:ascii="Arial" w:hAnsi="Arial" w:cs="Arial"/>
          <w:sz w:val="18"/>
          <w:szCs w:val="18"/>
        </w:rPr>
        <w:t>Inventer une histoire que l’on raconte à tout le monde dans le but de nuire à une personne</w:t>
      </w:r>
    </w:p>
    <w:p w14:paraId="17D83A6F" w14:textId="77777777" w:rsidR="00EA6DDD" w:rsidRPr="009F2869" w:rsidRDefault="00EA6DDD" w:rsidP="00EA6DDD">
      <w:pPr>
        <w:pStyle w:val="Paragraphedeliste"/>
        <w:numPr>
          <w:ilvl w:val="0"/>
          <w:numId w:val="1"/>
        </w:numPr>
        <w:spacing w:line="276" w:lineRule="auto"/>
        <w:jc w:val="both"/>
        <w:rPr>
          <w:rFonts w:ascii="Arial" w:hAnsi="Arial" w:cs="Arial"/>
          <w:sz w:val="18"/>
          <w:szCs w:val="18"/>
        </w:rPr>
      </w:pPr>
      <w:r w:rsidRPr="009F2869">
        <w:rPr>
          <w:rFonts w:ascii="Arial" w:hAnsi="Arial" w:cs="Arial"/>
          <w:sz w:val="18"/>
          <w:szCs w:val="18"/>
        </w:rPr>
        <w:t>Se moquer d’une religion quelle qu’elle soit</w:t>
      </w:r>
    </w:p>
    <w:p w14:paraId="5D4677D5" w14:textId="77777777" w:rsidR="00EA6DDD" w:rsidRPr="009F2869" w:rsidRDefault="00EA6DDD" w:rsidP="00EA6DDD">
      <w:pPr>
        <w:pStyle w:val="Paragraphedeliste"/>
        <w:numPr>
          <w:ilvl w:val="0"/>
          <w:numId w:val="1"/>
        </w:numPr>
        <w:spacing w:line="276" w:lineRule="auto"/>
        <w:jc w:val="both"/>
        <w:rPr>
          <w:rFonts w:ascii="Arial" w:hAnsi="Arial" w:cs="Arial"/>
          <w:sz w:val="18"/>
          <w:szCs w:val="18"/>
        </w:rPr>
      </w:pPr>
      <w:r w:rsidRPr="009F2869">
        <w:rPr>
          <w:rFonts w:ascii="Arial" w:hAnsi="Arial" w:cs="Arial"/>
          <w:sz w:val="18"/>
          <w:szCs w:val="18"/>
        </w:rPr>
        <w:t xml:space="preserve">Publier dans la presse une caricature </w:t>
      </w:r>
    </w:p>
    <w:p w14:paraId="73701977" w14:textId="77777777" w:rsidR="00EA6DDD" w:rsidRPr="009F2869" w:rsidRDefault="00EA6DDD" w:rsidP="00EA6DDD">
      <w:pPr>
        <w:pStyle w:val="Paragraphedeliste"/>
        <w:numPr>
          <w:ilvl w:val="0"/>
          <w:numId w:val="1"/>
        </w:numPr>
        <w:spacing w:line="276" w:lineRule="auto"/>
        <w:jc w:val="both"/>
        <w:rPr>
          <w:rFonts w:ascii="Arial" w:hAnsi="Arial" w:cs="Arial"/>
          <w:sz w:val="18"/>
          <w:szCs w:val="18"/>
        </w:rPr>
      </w:pPr>
      <w:r w:rsidRPr="009F2869">
        <w:rPr>
          <w:rFonts w:ascii="Arial" w:hAnsi="Arial" w:cs="Arial"/>
          <w:sz w:val="18"/>
          <w:szCs w:val="18"/>
        </w:rPr>
        <w:t>(De la part des actionnaires d’une entreprise) : Interdire à un journaliste de publier une information (censurer) parce que cette entreprise dépense beaucoup d’argent en publicité dans ce journal</w:t>
      </w:r>
    </w:p>
    <w:p w14:paraId="2E8DEA6F" w14:textId="77777777" w:rsidR="00EA6DDD" w:rsidRPr="009F2869" w:rsidRDefault="00EA6DDD" w:rsidP="00EA6DDD">
      <w:pPr>
        <w:pStyle w:val="Paragraphedeliste"/>
        <w:numPr>
          <w:ilvl w:val="0"/>
          <w:numId w:val="1"/>
        </w:numPr>
        <w:spacing w:line="276" w:lineRule="auto"/>
        <w:jc w:val="both"/>
        <w:rPr>
          <w:rFonts w:ascii="Arial" w:hAnsi="Arial" w:cs="Arial"/>
          <w:sz w:val="18"/>
          <w:szCs w:val="18"/>
        </w:rPr>
      </w:pPr>
      <w:r w:rsidRPr="009F2869">
        <w:rPr>
          <w:rFonts w:ascii="Arial" w:hAnsi="Arial" w:cs="Arial"/>
          <w:sz w:val="18"/>
          <w:szCs w:val="18"/>
        </w:rPr>
        <w:t>(De la part d’un gouvernement) : Interdire à la RTBF de publier une information sous prétexte qu’il s’agit d’une chaîne financée par de l’argent public et dirigée par des hommes et femmes politiques (censure)</w:t>
      </w:r>
    </w:p>
    <w:p w14:paraId="15677613" w14:textId="77777777" w:rsidR="00EA6DDD" w:rsidRPr="009F2869" w:rsidRDefault="00EA6DDD" w:rsidP="00EA6DDD">
      <w:pPr>
        <w:pStyle w:val="Paragraphedeliste"/>
        <w:numPr>
          <w:ilvl w:val="0"/>
          <w:numId w:val="1"/>
        </w:numPr>
        <w:spacing w:line="276" w:lineRule="auto"/>
        <w:jc w:val="both"/>
        <w:rPr>
          <w:rFonts w:ascii="Arial" w:hAnsi="Arial" w:cs="Arial"/>
          <w:sz w:val="18"/>
          <w:szCs w:val="18"/>
        </w:rPr>
      </w:pPr>
      <w:r w:rsidRPr="009F2869">
        <w:rPr>
          <w:rFonts w:ascii="Arial" w:hAnsi="Arial" w:cs="Arial"/>
          <w:sz w:val="18"/>
          <w:szCs w:val="18"/>
        </w:rPr>
        <w:t>Avoir des propos négationnistes ou révisionnistes</w:t>
      </w:r>
    </w:p>
    <w:p w14:paraId="3D2970E6" w14:textId="77777777" w:rsidR="00EA6DDD" w:rsidRPr="009F2869" w:rsidRDefault="00EA6DDD" w:rsidP="00EA6DDD">
      <w:pPr>
        <w:pStyle w:val="Paragraphedeliste"/>
        <w:numPr>
          <w:ilvl w:val="0"/>
          <w:numId w:val="1"/>
        </w:numPr>
        <w:spacing w:line="276" w:lineRule="auto"/>
        <w:jc w:val="both"/>
        <w:rPr>
          <w:rFonts w:ascii="Arial" w:hAnsi="Arial" w:cs="Arial"/>
          <w:sz w:val="18"/>
          <w:szCs w:val="18"/>
        </w:rPr>
      </w:pPr>
      <w:r w:rsidRPr="009F2869">
        <w:rPr>
          <w:rFonts w:ascii="Arial" w:hAnsi="Arial" w:cs="Arial"/>
          <w:sz w:val="18"/>
          <w:szCs w:val="18"/>
        </w:rPr>
        <w:t>Inciter à la haine</w:t>
      </w:r>
    </w:p>
    <w:p w14:paraId="79DCF1A8" w14:textId="77777777" w:rsidR="00EA6DDD" w:rsidRPr="009F2869" w:rsidRDefault="00EA6DDD" w:rsidP="00EA6DDD">
      <w:pPr>
        <w:pStyle w:val="Paragraphedeliste"/>
        <w:numPr>
          <w:ilvl w:val="0"/>
          <w:numId w:val="1"/>
        </w:numPr>
        <w:spacing w:line="276" w:lineRule="auto"/>
        <w:jc w:val="both"/>
        <w:rPr>
          <w:rFonts w:ascii="Arial" w:hAnsi="Arial" w:cs="Arial"/>
          <w:sz w:val="18"/>
          <w:szCs w:val="18"/>
        </w:rPr>
      </w:pPr>
      <w:r w:rsidRPr="009F2869">
        <w:rPr>
          <w:rFonts w:ascii="Arial" w:hAnsi="Arial" w:cs="Arial"/>
          <w:sz w:val="18"/>
          <w:szCs w:val="18"/>
        </w:rPr>
        <w:t>Provoquer, par la tenue d’un événement, des troubles sociaux dangereux pour la sécurité (à distinguer toutefois du droit de grève et de manifestation)</w:t>
      </w:r>
    </w:p>
    <w:p w14:paraId="2C2FAC86" w14:textId="77777777" w:rsidR="00EA6DDD" w:rsidRPr="009F2869" w:rsidRDefault="00EA6DDD" w:rsidP="00EA6DDD">
      <w:pPr>
        <w:pStyle w:val="Paragraphedeliste"/>
        <w:numPr>
          <w:ilvl w:val="0"/>
          <w:numId w:val="1"/>
        </w:numPr>
        <w:spacing w:line="276" w:lineRule="auto"/>
        <w:jc w:val="both"/>
        <w:rPr>
          <w:rFonts w:ascii="Arial" w:hAnsi="Arial" w:cs="Arial"/>
          <w:sz w:val="18"/>
          <w:szCs w:val="18"/>
        </w:rPr>
      </w:pPr>
      <w:r w:rsidRPr="009F2869">
        <w:rPr>
          <w:rFonts w:ascii="Arial" w:hAnsi="Arial" w:cs="Arial"/>
          <w:sz w:val="18"/>
          <w:szCs w:val="18"/>
        </w:rPr>
        <w:t>Avoir des propos xénophobes appelant à déporter ou éliminer des personnes qui ont des origines étrangères</w:t>
      </w:r>
    </w:p>
    <w:p w14:paraId="3BFA5923" w14:textId="77777777" w:rsidR="00EA6DDD" w:rsidRPr="009F2869" w:rsidRDefault="00EA6DDD" w:rsidP="00EA6DDD">
      <w:pPr>
        <w:pStyle w:val="Paragraphedeliste"/>
        <w:numPr>
          <w:ilvl w:val="0"/>
          <w:numId w:val="1"/>
        </w:numPr>
        <w:spacing w:line="276" w:lineRule="auto"/>
        <w:jc w:val="both"/>
        <w:rPr>
          <w:rFonts w:ascii="Arial" w:hAnsi="Arial" w:cs="Arial"/>
          <w:sz w:val="18"/>
          <w:szCs w:val="18"/>
        </w:rPr>
      </w:pPr>
      <w:r w:rsidRPr="009F2869">
        <w:rPr>
          <w:rFonts w:ascii="Arial" w:hAnsi="Arial" w:cs="Arial"/>
          <w:sz w:val="18"/>
          <w:szCs w:val="18"/>
        </w:rPr>
        <w:t>Affirmer une opinion personnelle comme quoi « l’homosexualité, ce n’est pas normal »</w:t>
      </w:r>
    </w:p>
    <w:p w14:paraId="0E3A5FFF" w14:textId="77777777" w:rsidR="00EA6DDD" w:rsidRPr="009F2869" w:rsidRDefault="00EA6DDD" w:rsidP="00EA6DDD">
      <w:pPr>
        <w:pStyle w:val="Paragraphedeliste"/>
        <w:numPr>
          <w:ilvl w:val="0"/>
          <w:numId w:val="1"/>
        </w:numPr>
        <w:spacing w:line="276" w:lineRule="auto"/>
        <w:jc w:val="both"/>
        <w:rPr>
          <w:rFonts w:ascii="Arial" w:hAnsi="Arial" w:cs="Arial"/>
          <w:sz w:val="18"/>
          <w:szCs w:val="18"/>
        </w:rPr>
      </w:pPr>
      <w:r w:rsidRPr="009F2869">
        <w:rPr>
          <w:rFonts w:ascii="Arial" w:hAnsi="Arial" w:cs="Arial"/>
          <w:sz w:val="18"/>
          <w:szCs w:val="18"/>
        </w:rPr>
        <w:t>Dire qu’il faudrait enfermer tous les homosexuels ou recommander de ne pas leur confier un emploi ou un logement</w:t>
      </w:r>
    </w:p>
    <w:p w14:paraId="708169AA" w14:textId="77777777" w:rsidR="00EA6DDD" w:rsidRPr="009F2869" w:rsidRDefault="00EA6DDD" w:rsidP="00EA6DDD">
      <w:pPr>
        <w:pStyle w:val="Paragraphedeliste"/>
        <w:numPr>
          <w:ilvl w:val="0"/>
          <w:numId w:val="1"/>
        </w:numPr>
        <w:spacing w:line="276" w:lineRule="auto"/>
        <w:jc w:val="both"/>
        <w:rPr>
          <w:rFonts w:ascii="Arial" w:hAnsi="Arial" w:cs="Arial"/>
          <w:sz w:val="18"/>
          <w:szCs w:val="18"/>
        </w:rPr>
      </w:pPr>
      <w:r w:rsidRPr="009F2869">
        <w:rPr>
          <w:rFonts w:ascii="Arial" w:hAnsi="Arial" w:cs="Arial"/>
          <w:sz w:val="18"/>
          <w:szCs w:val="18"/>
        </w:rPr>
        <w:t>Diffuser une « photo volée » d’une personne qui bronze nue dans son jardin privé.</w:t>
      </w:r>
    </w:p>
    <w:p w14:paraId="2FBF8928" w14:textId="77777777" w:rsidR="00EA6DDD" w:rsidRPr="009F2869" w:rsidRDefault="00EA6DDD" w:rsidP="00EA6DDD">
      <w:pPr>
        <w:pStyle w:val="Paragraphedeliste"/>
        <w:numPr>
          <w:ilvl w:val="0"/>
          <w:numId w:val="1"/>
        </w:numPr>
        <w:spacing w:line="276" w:lineRule="auto"/>
        <w:jc w:val="both"/>
        <w:rPr>
          <w:rFonts w:ascii="Arial" w:hAnsi="Arial" w:cs="Arial"/>
          <w:sz w:val="18"/>
          <w:szCs w:val="18"/>
        </w:rPr>
      </w:pPr>
      <w:r w:rsidRPr="009F2869">
        <w:rPr>
          <w:rFonts w:ascii="Arial" w:hAnsi="Arial" w:cs="Arial"/>
          <w:sz w:val="18"/>
          <w:szCs w:val="18"/>
        </w:rPr>
        <w:t>Appeler les entreprises à ne pas engager les « blonds »</w:t>
      </w:r>
    </w:p>
    <w:p w14:paraId="61FD9AAC" w14:textId="6E335BA0" w:rsidR="00EA6DDD" w:rsidRPr="009F2869" w:rsidRDefault="00EA6DDD" w:rsidP="00EA6DDD">
      <w:pPr>
        <w:pStyle w:val="Paragraphedeliste"/>
        <w:numPr>
          <w:ilvl w:val="0"/>
          <w:numId w:val="1"/>
        </w:numPr>
        <w:spacing w:line="276" w:lineRule="auto"/>
        <w:jc w:val="both"/>
        <w:rPr>
          <w:rFonts w:ascii="Arial" w:hAnsi="Arial" w:cs="Arial"/>
          <w:sz w:val="18"/>
          <w:szCs w:val="18"/>
        </w:rPr>
      </w:pPr>
      <w:r w:rsidRPr="009F2869">
        <w:rPr>
          <w:rFonts w:ascii="Arial" w:hAnsi="Arial" w:cs="Arial"/>
          <w:sz w:val="18"/>
          <w:szCs w:val="18"/>
        </w:rPr>
        <w:t>Affirmer que « X a une mauvaise haleine et ronfle</w:t>
      </w:r>
      <w:r w:rsidR="00435C3C">
        <w:rPr>
          <w:rFonts w:ascii="Arial" w:hAnsi="Arial" w:cs="Arial"/>
          <w:sz w:val="18"/>
          <w:szCs w:val="18"/>
        </w:rPr>
        <w:t> </w:t>
      </w:r>
      <w:r w:rsidR="00723CD3">
        <w:rPr>
          <w:rFonts w:ascii="Arial" w:hAnsi="Arial" w:cs="Arial"/>
          <w:sz w:val="18"/>
          <w:szCs w:val="18"/>
        </w:rPr>
        <w:t>»</w:t>
      </w:r>
    </w:p>
    <w:p w14:paraId="59239BD7" w14:textId="77777777" w:rsidR="00EA6DDD" w:rsidRPr="009F2869" w:rsidRDefault="00EA6DDD" w:rsidP="00EA6DDD">
      <w:pPr>
        <w:pStyle w:val="Paragraphedeliste"/>
        <w:numPr>
          <w:ilvl w:val="0"/>
          <w:numId w:val="1"/>
        </w:numPr>
        <w:spacing w:line="276" w:lineRule="auto"/>
        <w:jc w:val="both"/>
        <w:rPr>
          <w:rFonts w:ascii="Arial" w:hAnsi="Arial" w:cs="Arial"/>
          <w:sz w:val="18"/>
          <w:szCs w:val="18"/>
        </w:rPr>
      </w:pPr>
      <w:r w:rsidRPr="009F2869">
        <w:rPr>
          <w:rFonts w:ascii="Arial" w:hAnsi="Arial" w:cs="Arial"/>
          <w:sz w:val="18"/>
          <w:szCs w:val="18"/>
        </w:rPr>
        <w:t>Faire l’apologie du crime et du terrorisme</w:t>
      </w:r>
    </w:p>
    <w:p w14:paraId="461E5B66" w14:textId="480C255F" w:rsidR="00EA6DDD" w:rsidRPr="009F2869" w:rsidRDefault="00EA6DDD" w:rsidP="00EA6DDD">
      <w:pPr>
        <w:pStyle w:val="Paragraphedeliste"/>
        <w:numPr>
          <w:ilvl w:val="0"/>
          <w:numId w:val="1"/>
        </w:numPr>
        <w:spacing w:line="276" w:lineRule="auto"/>
        <w:jc w:val="both"/>
        <w:rPr>
          <w:rFonts w:ascii="Arial" w:hAnsi="Arial" w:cs="Arial"/>
          <w:sz w:val="18"/>
          <w:szCs w:val="18"/>
        </w:rPr>
      </w:pPr>
      <w:r w:rsidRPr="009F2869">
        <w:rPr>
          <w:rFonts w:ascii="Arial" w:hAnsi="Arial" w:cs="Arial"/>
          <w:sz w:val="18"/>
          <w:szCs w:val="18"/>
        </w:rPr>
        <w:t>Affirmer que «</w:t>
      </w:r>
      <w:r w:rsidR="00435C3C">
        <w:rPr>
          <w:rFonts w:ascii="Arial" w:hAnsi="Arial" w:cs="Arial"/>
          <w:sz w:val="18"/>
          <w:szCs w:val="18"/>
        </w:rPr>
        <w:t> </w:t>
      </w:r>
      <w:r w:rsidRPr="009F2869">
        <w:rPr>
          <w:rFonts w:ascii="Arial" w:hAnsi="Arial" w:cs="Arial"/>
          <w:sz w:val="18"/>
          <w:szCs w:val="18"/>
        </w:rPr>
        <w:t>X a volé dans la caisse de l</w:t>
      </w:r>
      <w:r w:rsidR="00435C3C">
        <w:rPr>
          <w:rFonts w:ascii="Arial" w:hAnsi="Arial" w:cs="Arial"/>
          <w:sz w:val="18"/>
          <w:szCs w:val="18"/>
        </w:rPr>
        <w:t>’</w:t>
      </w:r>
      <w:r w:rsidRPr="009F2869">
        <w:rPr>
          <w:rFonts w:ascii="Arial" w:hAnsi="Arial" w:cs="Arial"/>
          <w:sz w:val="18"/>
          <w:szCs w:val="18"/>
        </w:rPr>
        <w:t>entreprise</w:t>
      </w:r>
      <w:r w:rsidR="00435C3C">
        <w:rPr>
          <w:rFonts w:ascii="Arial" w:hAnsi="Arial" w:cs="Arial"/>
          <w:sz w:val="18"/>
          <w:szCs w:val="18"/>
        </w:rPr>
        <w:t> </w:t>
      </w:r>
      <w:r w:rsidRPr="009F2869">
        <w:rPr>
          <w:rFonts w:ascii="Arial" w:hAnsi="Arial" w:cs="Arial"/>
          <w:sz w:val="18"/>
          <w:szCs w:val="18"/>
        </w:rPr>
        <w:t>» alors qu’il n</w:t>
      </w:r>
      <w:r w:rsidR="00723CD3">
        <w:rPr>
          <w:rFonts w:ascii="Arial" w:hAnsi="Arial" w:cs="Arial"/>
          <w:sz w:val="18"/>
          <w:szCs w:val="18"/>
        </w:rPr>
        <w:t>e l’a pas fait</w:t>
      </w:r>
    </w:p>
    <w:p w14:paraId="15A53F29" w14:textId="77777777" w:rsidR="00EA6DDD" w:rsidRPr="009F2869" w:rsidRDefault="00EA6DDD" w:rsidP="00EA6DDD">
      <w:pPr>
        <w:pStyle w:val="Paragraphedeliste"/>
        <w:numPr>
          <w:ilvl w:val="0"/>
          <w:numId w:val="1"/>
        </w:numPr>
        <w:spacing w:line="276" w:lineRule="auto"/>
        <w:jc w:val="both"/>
        <w:rPr>
          <w:rFonts w:ascii="Arial" w:hAnsi="Arial" w:cs="Arial"/>
          <w:sz w:val="18"/>
          <w:szCs w:val="18"/>
        </w:rPr>
      </w:pPr>
      <w:r w:rsidRPr="009F2869">
        <w:rPr>
          <w:rFonts w:ascii="Arial" w:hAnsi="Arial" w:cs="Arial"/>
          <w:sz w:val="18"/>
          <w:szCs w:val="18"/>
        </w:rPr>
        <w:t>Affirmer que « X est un connard »</w:t>
      </w:r>
    </w:p>
    <w:p w14:paraId="7F74B8F8" w14:textId="77777777" w:rsidR="00EA6DDD" w:rsidRDefault="00EA6DDD" w:rsidP="00EA6DDD">
      <w:pPr>
        <w:spacing w:line="276" w:lineRule="auto"/>
        <w:jc w:val="both"/>
        <w:rPr>
          <w:rFonts w:ascii="Arial" w:hAnsi="Arial" w:cs="Arial"/>
          <w:sz w:val="18"/>
          <w:szCs w:val="18"/>
        </w:rPr>
        <w:sectPr w:rsidR="00EA6DDD" w:rsidSect="00EA6DDD">
          <w:type w:val="continuous"/>
          <w:pgSz w:w="11900" w:h="16840"/>
          <w:pgMar w:top="1702" w:right="1417" w:bottom="1417" w:left="1417" w:header="708" w:footer="708" w:gutter="0"/>
          <w:cols w:num="2" w:space="284"/>
          <w:docGrid w:linePitch="360"/>
        </w:sectPr>
      </w:pPr>
    </w:p>
    <w:p w14:paraId="3BE90153" w14:textId="77777777" w:rsidR="00EA6DDD" w:rsidRPr="00EA6DDD" w:rsidRDefault="00EA6DDD" w:rsidP="00EA6DDD">
      <w:pPr>
        <w:spacing w:line="276" w:lineRule="auto"/>
        <w:jc w:val="both"/>
        <w:rPr>
          <w:rFonts w:ascii="Arial" w:hAnsi="Arial" w:cs="Arial"/>
          <w:sz w:val="18"/>
          <w:szCs w:val="18"/>
        </w:rPr>
      </w:pPr>
    </w:p>
    <w:p w14:paraId="74E4911C" w14:textId="77777777" w:rsidR="00B42A36" w:rsidRDefault="00B42A36" w:rsidP="00B42A36">
      <w:pPr>
        <w:spacing w:line="276" w:lineRule="auto"/>
        <w:rPr>
          <w:rFonts w:ascii="Arial" w:hAnsi="Arial" w:cs="Arial"/>
          <w:sz w:val="26"/>
          <w:szCs w:val="26"/>
        </w:rPr>
      </w:pPr>
    </w:p>
    <w:tbl>
      <w:tblPr>
        <w:tblStyle w:val="Grille"/>
        <w:tblW w:w="0" w:type="auto"/>
        <w:tblLook w:val="00A0" w:firstRow="1" w:lastRow="0" w:firstColumn="1" w:lastColumn="0" w:noHBand="0" w:noVBand="0"/>
      </w:tblPr>
      <w:tblGrid>
        <w:gridCol w:w="4603"/>
        <w:gridCol w:w="4603"/>
      </w:tblGrid>
      <w:tr w:rsidR="00EA6DDD" w:rsidRPr="009F2869" w14:paraId="096F332C" w14:textId="77777777" w:rsidTr="00EA6DDD">
        <w:tc>
          <w:tcPr>
            <w:tcW w:w="4603" w:type="dxa"/>
          </w:tcPr>
          <w:p w14:paraId="7F9FD5B4" w14:textId="77777777" w:rsidR="00EA6DDD" w:rsidRPr="009F2869" w:rsidRDefault="00EA6DDD" w:rsidP="00EA6DDD">
            <w:pPr>
              <w:spacing w:line="276" w:lineRule="auto"/>
              <w:jc w:val="both"/>
              <w:rPr>
                <w:rFonts w:ascii="Arial" w:hAnsi="Arial" w:cs="Arial"/>
                <w:sz w:val="18"/>
                <w:szCs w:val="18"/>
              </w:rPr>
            </w:pPr>
            <w:r w:rsidRPr="009F2869">
              <w:rPr>
                <w:rFonts w:ascii="Arial" w:hAnsi="Arial" w:cs="Arial"/>
                <w:sz w:val="18"/>
                <w:szCs w:val="18"/>
              </w:rPr>
              <w:t>Légalement autorisé (en gardant à l’esprit que ce qui est autorisé n’est pas nécessairement opportun)</w:t>
            </w:r>
          </w:p>
        </w:tc>
        <w:tc>
          <w:tcPr>
            <w:tcW w:w="4603" w:type="dxa"/>
          </w:tcPr>
          <w:p w14:paraId="31D66862" w14:textId="77777777" w:rsidR="00EA6DDD" w:rsidRPr="009F2869" w:rsidRDefault="00EA6DDD" w:rsidP="00EA6DDD">
            <w:pPr>
              <w:spacing w:line="276" w:lineRule="auto"/>
              <w:jc w:val="both"/>
              <w:rPr>
                <w:rFonts w:ascii="Arial" w:hAnsi="Arial" w:cs="Arial"/>
                <w:sz w:val="18"/>
                <w:szCs w:val="18"/>
              </w:rPr>
            </w:pPr>
            <w:r w:rsidRPr="009F2869">
              <w:rPr>
                <w:rFonts w:ascii="Arial" w:hAnsi="Arial" w:cs="Arial"/>
                <w:sz w:val="18"/>
                <w:szCs w:val="18"/>
              </w:rPr>
              <w:t>Légalement interdit</w:t>
            </w:r>
          </w:p>
        </w:tc>
      </w:tr>
      <w:tr w:rsidR="00EA6DDD" w:rsidRPr="009F2869" w14:paraId="77B7D2E0" w14:textId="77777777" w:rsidTr="00EA6DDD">
        <w:tc>
          <w:tcPr>
            <w:tcW w:w="4603" w:type="dxa"/>
          </w:tcPr>
          <w:p w14:paraId="0A0AE1F9" w14:textId="77777777" w:rsidR="00EA6DDD" w:rsidRPr="009F2869" w:rsidRDefault="00EA6DDD" w:rsidP="00EA6DDD">
            <w:pPr>
              <w:spacing w:line="276" w:lineRule="auto"/>
              <w:jc w:val="both"/>
              <w:rPr>
                <w:rFonts w:ascii="Arial" w:hAnsi="Arial" w:cs="Arial"/>
                <w:sz w:val="18"/>
                <w:szCs w:val="18"/>
              </w:rPr>
            </w:pPr>
          </w:p>
          <w:p w14:paraId="5E8BCFC4" w14:textId="77777777" w:rsidR="00EA6DDD" w:rsidRDefault="00EA6DDD" w:rsidP="00EA6DDD">
            <w:pPr>
              <w:spacing w:line="276" w:lineRule="auto"/>
              <w:jc w:val="both"/>
              <w:rPr>
                <w:rFonts w:ascii="Arial" w:hAnsi="Arial" w:cs="Arial"/>
                <w:sz w:val="18"/>
                <w:szCs w:val="18"/>
              </w:rPr>
            </w:pPr>
          </w:p>
          <w:p w14:paraId="34AE88E4" w14:textId="77777777" w:rsidR="00EA6DDD" w:rsidRDefault="00EA6DDD" w:rsidP="00EA6DDD">
            <w:pPr>
              <w:spacing w:line="276" w:lineRule="auto"/>
              <w:jc w:val="both"/>
              <w:rPr>
                <w:rFonts w:ascii="Arial" w:hAnsi="Arial" w:cs="Arial"/>
                <w:sz w:val="18"/>
                <w:szCs w:val="18"/>
              </w:rPr>
            </w:pPr>
          </w:p>
          <w:p w14:paraId="26C661E1" w14:textId="77777777" w:rsidR="00EA6DDD" w:rsidRDefault="00EA6DDD" w:rsidP="00EA6DDD">
            <w:pPr>
              <w:spacing w:line="276" w:lineRule="auto"/>
              <w:jc w:val="both"/>
              <w:rPr>
                <w:rFonts w:ascii="Arial" w:hAnsi="Arial" w:cs="Arial"/>
                <w:sz w:val="18"/>
                <w:szCs w:val="18"/>
              </w:rPr>
            </w:pPr>
          </w:p>
          <w:p w14:paraId="23A5C06B" w14:textId="77777777" w:rsidR="00EA6DDD" w:rsidRDefault="00EA6DDD" w:rsidP="00EA6DDD">
            <w:pPr>
              <w:spacing w:line="276" w:lineRule="auto"/>
              <w:jc w:val="both"/>
              <w:rPr>
                <w:rFonts w:ascii="Arial" w:hAnsi="Arial" w:cs="Arial"/>
                <w:sz w:val="18"/>
                <w:szCs w:val="18"/>
              </w:rPr>
            </w:pPr>
          </w:p>
          <w:p w14:paraId="28D38DE2" w14:textId="77777777" w:rsidR="00EA6DDD" w:rsidRDefault="00EA6DDD" w:rsidP="00EA6DDD">
            <w:pPr>
              <w:spacing w:line="276" w:lineRule="auto"/>
              <w:jc w:val="both"/>
              <w:rPr>
                <w:rFonts w:ascii="Arial" w:hAnsi="Arial" w:cs="Arial"/>
                <w:sz w:val="18"/>
                <w:szCs w:val="18"/>
              </w:rPr>
            </w:pPr>
          </w:p>
          <w:p w14:paraId="56F6D5BE" w14:textId="77777777" w:rsidR="00EA6DDD" w:rsidRDefault="00EA6DDD" w:rsidP="00EA6DDD">
            <w:pPr>
              <w:spacing w:line="276" w:lineRule="auto"/>
              <w:jc w:val="both"/>
              <w:rPr>
                <w:rFonts w:ascii="Arial" w:hAnsi="Arial" w:cs="Arial"/>
                <w:sz w:val="18"/>
                <w:szCs w:val="18"/>
              </w:rPr>
            </w:pPr>
          </w:p>
          <w:p w14:paraId="5672AE2B" w14:textId="77777777" w:rsidR="00EA6DDD" w:rsidRDefault="00EA6DDD" w:rsidP="00EA6DDD">
            <w:pPr>
              <w:spacing w:line="276" w:lineRule="auto"/>
              <w:jc w:val="both"/>
              <w:rPr>
                <w:rFonts w:ascii="Arial" w:hAnsi="Arial" w:cs="Arial"/>
                <w:sz w:val="18"/>
                <w:szCs w:val="18"/>
              </w:rPr>
            </w:pPr>
          </w:p>
          <w:p w14:paraId="089080CA" w14:textId="77777777" w:rsidR="00EA6DDD" w:rsidRDefault="00EA6DDD" w:rsidP="00EA6DDD">
            <w:pPr>
              <w:spacing w:line="276" w:lineRule="auto"/>
              <w:jc w:val="both"/>
              <w:rPr>
                <w:rFonts w:ascii="Arial" w:hAnsi="Arial" w:cs="Arial"/>
                <w:sz w:val="18"/>
                <w:szCs w:val="18"/>
              </w:rPr>
            </w:pPr>
          </w:p>
          <w:p w14:paraId="2AA97EB4" w14:textId="77777777" w:rsidR="00EA6DDD" w:rsidRDefault="00EA6DDD" w:rsidP="00EA6DDD">
            <w:pPr>
              <w:spacing w:line="276" w:lineRule="auto"/>
              <w:jc w:val="both"/>
              <w:rPr>
                <w:rFonts w:ascii="Arial" w:hAnsi="Arial" w:cs="Arial"/>
                <w:sz w:val="18"/>
                <w:szCs w:val="18"/>
              </w:rPr>
            </w:pPr>
          </w:p>
          <w:p w14:paraId="436E9782" w14:textId="77777777" w:rsidR="00EA6DDD" w:rsidRDefault="00EA6DDD" w:rsidP="00EA6DDD">
            <w:pPr>
              <w:spacing w:line="276" w:lineRule="auto"/>
              <w:jc w:val="both"/>
              <w:rPr>
                <w:rFonts w:ascii="Arial" w:hAnsi="Arial" w:cs="Arial"/>
                <w:sz w:val="18"/>
                <w:szCs w:val="18"/>
              </w:rPr>
            </w:pPr>
          </w:p>
          <w:p w14:paraId="04B72115" w14:textId="77777777" w:rsidR="00EA6DDD" w:rsidRDefault="00EA6DDD" w:rsidP="00EA6DDD">
            <w:pPr>
              <w:spacing w:line="276" w:lineRule="auto"/>
              <w:jc w:val="both"/>
              <w:rPr>
                <w:rFonts w:ascii="Arial" w:hAnsi="Arial" w:cs="Arial"/>
                <w:sz w:val="18"/>
                <w:szCs w:val="18"/>
              </w:rPr>
            </w:pPr>
          </w:p>
          <w:p w14:paraId="007CE7B8" w14:textId="77777777" w:rsidR="00EA6DDD" w:rsidRDefault="00EA6DDD" w:rsidP="00EA6DDD">
            <w:pPr>
              <w:spacing w:line="276" w:lineRule="auto"/>
              <w:jc w:val="both"/>
              <w:rPr>
                <w:rFonts w:ascii="Arial" w:hAnsi="Arial" w:cs="Arial"/>
                <w:sz w:val="18"/>
                <w:szCs w:val="18"/>
              </w:rPr>
            </w:pPr>
          </w:p>
          <w:p w14:paraId="52D21D17" w14:textId="77777777" w:rsidR="00EA6DDD" w:rsidRDefault="00EA6DDD" w:rsidP="00EA6DDD">
            <w:pPr>
              <w:spacing w:line="276" w:lineRule="auto"/>
              <w:jc w:val="both"/>
              <w:rPr>
                <w:rFonts w:ascii="Arial" w:hAnsi="Arial" w:cs="Arial"/>
                <w:sz w:val="18"/>
                <w:szCs w:val="18"/>
              </w:rPr>
            </w:pPr>
          </w:p>
          <w:p w14:paraId="61B2CB61" w14:textId="77777777" w:rsidR="00EA6DDD" w:rsidRDefault="00EA6DDD" w:rsidP="00EA6DDD">
            <w:pPr>
              <w:spacing w:line="276" w:lineRule="auto"/>
              <w:jc w:val="both"/>
              <w:rPr>
                <w:rFonts w:ascii="Arial" w:hAnsi="Arial" w:cs="Arial"/>
                <w:sz w:val="18"/>
                <w:szCs w:val="18"/>
              </w:rPr>
            </w:pPr>
          </w:p>
          <w:p w14:paraId="23312D3E" w14:textId="77777777" w:rsidR="00EA6DDD" w:rsidRDefault="00EA6DDD" w:rsidP="00EA6DDD">
            <w:pPr>
              <w:spacing w:line="276" w:lineRule="auto"/>
              <w:jc w:val="both"/>
              <w:rPr>
                <w:rFonts w:ascii="Arial" w:hAnsi="Arial" w:cs="Arial"/>
                <w:sz w:val="18"/>
                <w:szCs w:val="18"/>
              </w:rPr>
            </w:pPr>
          </w:p>
          <w:p w14:paraId="30A177AB" w14:textId="77777777" w:rsidR="00EA6DDD" w:rsidRDefault="00EA6DDD" w:rsidP="00EA6DDD">
            <w:pPr>
              <w:spacing w:line="276" w:lineRule="auto"/>
              <w:jc w:val="both"/>
              <w:rPr>
                <w:rFonts w:ascii="Arial" w:hAnsi="Arial" w:cs="Arial"/>
                <w:sz w:val="18"/>
                <w:szCs w:val="18"/>
              </w:rPr>
            </w:pPr>
          </w:p>
          <w:p w14:paraId="3D78B449" w14:textId="77777777" w:rsidR="00EA6DDD" w:rsidRPr="009F2869" w:rsidRDefault="00EA6DDD" w:rsidP="00EA6DDD">
            <w:pPr>
              <w:spacing w:line="276" w:lineRule="auto"/>
              <w:jc w:val="both"/>
              <w:rPr>
                <w:rFonts w:ascii="Arial" w:hAnsi="Arial" w:cs="Arial"/>
                <w:sz w:val="18"/>
                <w:szCs w:val="18"/>
              </w:rPr>
            </w:pPr>
          </w:p>
          <w:p w14:paraId="5AA93434" w14:textId="77777777" w:rsidR="00EA6DDD" w:rsidRPr="009F2869" w:rsidRDefault="00EA6DDD" w:rsidP="00EA6DDD">
            <w:pPr>
              <w:spacing w:line="276" w:lineRule="auto"/>
              <w:jc w:val="both"/>
              <w:rPr>
                <w:rFonts w:ascii="Arial" w:hAnsi="Arial" w:cs="Arial"/>
                <w:sz w:val="18"/>
                <w:szCs w:val="18"/>
              </w:rPr>
            </w:pPr>
          </w:p>
          <w:p w14:paraId="28448702" w14:textId="77777777" w:rsidR="00EA6DDD" w:rsidRDefault="00EA6DDD" w:rsidP="00EA6DDD">
            <w:pPr>
              <w:spacing w:line="276" w:lineRule="auto"/>
              <w:jc w:val="both"/>
              <w:rPr>
                <w:rFonts w:ascii="Arial" w:hAnsi="Arial" w:cs="Arial"/>
                <w:sz w:val="18"/>
                <w:szCs w:val="18"/>
              </w:rPr>
            </w:pPr>
          </w:p>
          <w:p w14:paraId="67FC2294" w14:textId="77777777" w:rsidR="006B55F9" w:rsidRPr="009F2869" w:rsidRDefault="006B55F9" w:rsidP="00EA6DDD">
            <w:pPr>
              <w:spacing w:line="276" w:lineRule="auto"/>
              <w:jc w:val="both"/>
              <w:rPr>
                <w:rFonts w:ascii="Arial" w:hAnsi="Arial" w:cs="Arial"/>
                <w:sz w:val="18"/>
                <w:szCs w:val="18"/>
              </w:rPr>
            </w:pPr>
          </w:p>
          <w:p w14:paraId="4EC77336" w14:textId="77777777" w:rsidR="00EA6DDD" w:rsidRPr="009F2869" w:rsidRDefault="00EA6DDD" w:rsidP="00EA6DDD">
            <w:pPr>
              <w:spacing w:line="276" w:lineRule="auto"/>
              <w:jc w:val="both"/>
              <w:rPr>
                <w:rFonts w:ascii="Arial" w:hAnsi="Arial" w:cs="Arial"/>
                <w:sz w:val="18"/>
                <w:szCs w:val="18"/>
              </w:rPr>
            </w:pPr>
          </w:p>
        </w:tc>
        <w:tc>
          <w:tcPr>
            <w:tcW w:w="4603" w:type="dxa"/>
          </w:tcPr>
          <w:p w14:paraId="549BCA97" w14:textId="77777777" w:rsidR="00EA6DDD" w:rsidRPr="009F2869" w:rsidRDefault="00EA6DDD" w:rsidP="00EA6DDD">
            <w:pPr>
              <w:spacing w:line="276" w:lineRule="auto"/>
              <w:jc w:val="both"/>
              <w:rPr>
                <w:rFonts w:ascii="Arial" w:hAnsi="Arial" w:cs="Arial"/>
                <w:sz w:val="18"/>
                <w:szCs w:val="18"/>
              </w:rPr>
            </w:pPr>
          </w:p>
        </w:tc>
      </w:tr>
    </w:tbl>
    <w:p w14:paraId="6221DB47" w14:textId="77777777" w:rsidR="00EA6DDD" w:rsidRPr="009C7622" w:rsidRDefault="00EA6DDD" w:rsidP="00EA6DDD">
      <w:pPr>
        <w:spacing w:line="276" w:lineRule="auto"/>
        <w:rPr>
          <w:rFonts w:ascii="Arial" w:hAnsi="Arial" w:cs="Arial"/>
          <w:noProof/>
        </w:rPr>
      </w:pPr>
    </w:p>
    <w:p w14:paraId="47E60F08" w14:textId="2CFD2734" w:rsidR="00EA6DDD" w:rsidRDefault="006B55F9" w:rsidP="007D4D81">
      <w:pPr>
        <w:pBdr>
          <w:bottom w:val="single" w:sz="4" w:space="1" w:color="auto"/>
        </w:pBdr>
        <w:spacing w:line="276" w:lineRule="auto"/>
        <w:outlineLvl w:val="0"/>
        <w:rPr>
          <w:rFonts w:ascii="Arial" w:hAnsi="Arial" w:cs="Arial"/>
          <w:sz w:val="26"/>
          <w:szCs w:val="26"/>
        </w:rPr>
      </w:pPr>
      <w:r>
        <w:rPr>
          <w:rFonts w:ascii="Arial" w:hAnsi="Arial" w:cs="Arial"/>
        </w:rPr>
        <w:br w:type="column"/>
      </w:r>
      <w:r w:rsidRPr="009C7622">
        <w:rPr>
          <w:rFonts w:ascii="Arial" w:hAnsi="Arial" w:cs="Arial"/>
          <w:noProof/>
        </w:rPr>
        <w:drawing>
          <wp:anchor distT="0" distB="0" distL="114300" distR="180340" simplePos="0" relativeHeight="251665408" behindDoc="0" locked="0" layoutInCell="1" allowOverlap="1" wp14:anchorId="09889824" wp14:editId="58415725">
            <wp:simplePos x="0" y="0"/>
            <wp:positionH relativeFrom="column">
              <wp:posOffset>-94615</wp:posOffset>
            </wp:positionH>
            <wp:positionV relativeFrom="paragraph">
              <wp:posOffset>-139700</wp:posOffset>
            </wp:positionV>
            <wp:extent cx="443230" cy="443230"/>
            <wp:effectExtent l="0" t="0" r="0" b="0"/>
            <wp:wrapSquare wrapText="bothSides"/>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uton activité.ai"/>
                    <pic:cNvPicPr/>
                  </pic:nvPicPr>
                  <pic:blipFill>
                    <a:blip r:embed="rId10">
                      <a:extLst>
                        <a:ext uri="{28A0092B-C50C-407E-A947-70E740481C1C}">
                          <a14:useLocalDpi xmlns:a14="http://schemas.microsoft.com/office/drawing/2010/main" val="0"/>
                        </a:ext>
                      </a:extLst>
                    </a:blip>
                    <a:stretch>
                      <a:fillRect/>
                    </a:stretch>
                  </pic:blipFill>
                  <pic:spPr>
                    <a:xfrm>
                      <a:off x="0" y="0"/>
                      <a:ext cx="443230" cy="443230"/>
                    </a:xfrm>
                    <a:prstGeom prst="rect">
                      <a:avLst/>
                    </a:prstGeom>
                  </pic:spPr>
                </pic:pic>
              </a:graphicData>
            </a:graphic>
            <wp14:sizeRelH relativeFrom="margin">
              <wp14:pctWidth>0</wp14:pctWidth>
            </wp14:sizeRelH>
            <wp14:sizeRelV relativeFrom="margin">
              <wp14:pctHeight>0</wp14:pctHeight>
            </wp14:sizeRelV>
          </wp:anchor>
        </w:drawing>
      </w:r>
      <w:r w:rsidR="00EA6DDD">
        <w:rPr>
          <w:rFonts w:ascii="Arial" w:hAnsi="Arial" w:cs="Arial"/>
        </w:rPr>
        <w:t>Activité</w:t>
      </w:r>
      <w:r w:rsidR="00435C3C">
        <w:rPr>
          <w:rFonts w:ascii="Arial" w:hAnsi="Arial" w:cs="Arial"/>
        </w:rPr>
        <w:t> </w:t>
      </w:r>
      <w:r w:rsidR="00EA6DDD">
        <w:rPr>
          <w:rFonts w:ascii="Arial" w:hAnsi="Arial" w:cs="Arial"/>
        </w:rPr>
        <w:t>3</w:t>
      </w:r>
      <w:r w:rsidR="00EA6DDD" w:rsidRPr="00B42A36">
        <w:rPr>
          <w:rFonts w:ascii="Arial" w:hAnsi="Arial" w:cs="Arial"/>
        </w:rPr>
        <w:t xml:space="preserve"> </w:t>
      </w:r>
      <w:r w:rsidR="00435C3C">
        <w:rPr>
          <w:rFonts w:ascii="Arial" w:hAnsi="Arial" w:cs="Arial"/>
        </w:rPr>
        <w:t>—</w:t>
      </w:r>
      <w:r w:rsidR="00EA6DDD" w:rsidRPr="00EA6DDD">
        <w:rPr>
          <w:rFonts w:ascii="Arial" w:hAnsi="Arial" w:cs="Arial"/>
        </w:rPr>
        <w:t xml:space="preserve"> </w:t>
      </w:r>
      <w:r w:rsidR="00EA6DDD" w:rsidRPr="005D4788">
        <w:rPr>
          <w:rFonts w:ascii="Arial" w:hAnsi="Arial" w:cs="Arial"/>
        </w:rPr>
        <w:t>En fait, qu’entend-on par « Liberté d’expression » ?</w:t>
      </w:r>
    </w:p>
    <w:p w14:paraId="5FDB7062" w14:textId="77777777" w:rsidR="00EA6DDD" w:rsidRDefault="00EA6DDD" w:rsidP="00B42A36">
      <w:pPr>
        <w:spacing w:line="276" w:lineRule="auto"/>
        <w:rPr>
          <w:rFonts w:ascii="Arial" w:hAnsi="Arial" w:cs="Arial"/>
          <w:sz w:val="26"/>
          <w:szCs w:val="26"/>
        </w:rPr>
      </w:pPr>
    </w:p>
    <w:p w14:paraId="00734E93" w14:textId="77777777" w:rsidR="00EA6DDD" w:rsidRPr="009F2869" w:rsidRDefault="00EA6DDD" w:rsidP="00EA6DDD">
      <w:pPr>
        <w:spacing w:line="276" w:lineRule="auto"/>
        <w:jc w:val="both"/>
        <w:rPr>
          <w:rFonts w:ascii="Arial" w:hAnsi="Arial" w:cs="Arial"/>
          <w:sz w:val="18"/>
          <w:szCs w:val="18"/>
        </w:rPr>
      </w:pPr>
      <w:r w:rsidRPr="009F2869">
        <w:rPr>
          <w:rFonts w:ascii="Arial" w:hAnsi="Arial" w:cs="Arial"/>
          <w:sz w:val="18"/>
          <w:szCs w:val="18"/>
        </w:rPr>
        <w:t xml:space="preserve">Le texte fondamental qui définit la liberté d’expression en Europe a été écrit juste après la Seconde Guerre mondiale, en 1950. Son appellation ? La </w:t>
      </w:r>
      <w:r w:rsidRPr="009F2869">
        <w:rPr>
          <w:rFonts w:ascii="Arial" w:hAnsi="Arial" w:cs="Arial"/>
          <w:i/>
          <w:sz w:val="18"/>
          <w:szCs w:val="18"/>
        </w:rPr>
        <w:t>Convention européenne de sauvegarde des droits de l’Homme et des libertés fondamentales ».</w:t>
      </w:r>
      <w:r w:rsidRPr="009F2869">
        <w:rPr>
          <w:rFonts w:ascii="Arial" w:hAnsi="Arial" w:cs="Arial"/>
          <w:sz w:val="18"/>
          <w:szCs w:val="18"/>
        </w:rPr>
        <w:t xml:space="preserve"> Il a ensuite inspiré d’autres traités internationaux.</w:t>
      </w:r>
    </w:p>
    <w:p w14:paraId="629A1140" w14:textId="77777777" w:rsidR="00EA6DDD" w:rsidRPr="009F2869" w:rsidRDefault="00EA6DDD" w:rsidP="00EA6DDD">
      <w:pPr>
        <w:spacing w:line="276" w:lineRule="auto"/>
        <w:jc w:val="both"/>
        <w:rPr>
          <w:rFonts w:ascii="Arial" w:hAnsi="Arial" w:cs="Arial"/>
          <w:sz w:val="18"/>
          <w:szCs w:val="18"/>
        </w:rPr>
      </w:pPr>
    </w:p>
    <w:p w14:paraId="4B94B8C4" w14:textId="77777777" w:rsidR="00EA6DDD" w:rsidRPr="009F2869" w:rsidRDefault="00EA6DDD" w:rsidP="00EA6DDD">
      <w:pPr>
        <w:spacing w:line="276" w:lineRule="auto"/>
        <w:jc w:val="both"/>
        <w:rPr>
          <w:rFonts w:ascii="Arial" w:hAnsi="Arial" w:cs="Arial"/>
          <w:i/>
          <w:sz w:val="18"/>
          <w:szCs w:val="18"/>
        </w:rPr>
      </w:pPr>
      <w:r w:rsidRPr="009F2869">
        <w:rPr>
          <w:rFonts w:ascii="Arial" w:hAnsi="Arial" w:cs="Arial"/>
          <w:sz w:val="18"/>
          <w:szCs w:val="18"/>
        </w:rPr>
        <w:t xml:space="preserve">Selon cette </w:t>
      </w:r>
      <w:r w:rsidRPr="009F2869">
        <w:rPr>
          <w:rFonts w:ascii="Arial" w:hAnsi="Arial" w:cs="Arial"/>
          <w:i/>
          <w:sz w:val="18"/>
          <w:szCs w:val="18"/>
        </w:rPr>
        <w:t>Convention européenne de sauvegarde des droits de l’Homme et des libertés fondamentales, « Toute personne a droit à la liberté d’expression. Ce droit comprend la liberté d’opinion et la liberté de recevoir ou de communiquer des informations ou des idées sans qu’il puisse y avoir d’ingérence d’autorités publiques </w:t>
      </w:r>
      <w:r w:rsidRPr="009F2869">
        <w:rPr>
          <w:rFonts w:ascii="Arial" w:hAnsi="Arial" w:cs="Arial"/>
          <w:sz w:val="18"/>
          <w:szCs w:val="18"/>
        </w:rPr>
        <w:t>»</w:t>
      </w:r>
      <w:r w:rsidRPr="009F2869">
        <w:rPr>
          <w:rFonts w:ascii="Arial" w:hAnsi="Arial" w:cs="Arial"/>
          <w:i/>
          <w:sz w:val="18"/>
          <w:szCs w:val="18"/>
        </w:rPr>
        <w:t>. </w:t>
      </w:r>
    </w:p>
    <w:p w14:paraId="23810774" w14:textId="77777777" w:rsidR="00EA6DDD" w:rsidRPr="009F2869" w:rsidRDefault="00EA6DDD" w:rsidP="00EA6DDD">
      <w:pPr>
        <w:spacing w:line="276" w:lineRule="auto"/>
        <w:jc w:val="both"/>
        <w:rPr>
          <w:rFonts w:ascii="Arial" w:hAnsi="Arial" w:cs="Arial"/>
          <w:sz w:val="18"/>
          <w:szCs w:val="18"/>
        </w:rPr>
      </w:pPr>
    </w:p>
    <w:p w14:paraId="2807B539" w14:textId="15028A47" w:rsidR="00EA6DDD" w:rsidRPr="009F2869" w:rsidRDefault="00EA6DDD" w:rsidP="00EA6DDD">
      <w:pPr>
        <w:spacing w:line="276" w:lineRule="auto"/>
        <w:jc w:val="both"/>
        <w:rPr>
          <w:rFonts w:ascii="Arial" w:hAnsi="Arial" w:cs="Arial"/>
          <w:sz w:val="18"/>
          <w:szCs w:val="18"/>
        </w:rPr>
      </w:pPr>
      <w:r w:rsidRPr="009F2869">
        <w:rPr>
          <w:rFonts w:ascii="Arial" w:hAnsi="Arial" w:cs="Arial"/>
          <w:sz w:val="18"/>
          <w:szCs w:val="18"/>
        </w:rPr>
        <w:t xml:space="preserve">La liberté d’expression permet donc de (presque) tout dire, de tout diffuser, y compris des idées </w:t>
      </w:r>
      <w:r w:rsidRPr="009F2869">
        <w:rPr>
          <w:rFonts w:ascii="Arial" w:hAnsi="Arial" w:cs="Arial"/>
          <w:i/>
          <w:sz w:val="18"/>
          <w:szCs w:val="18"/>
        </w:rPr>
        <w:t xml:space="preserve">« qui heurtent, choquent ou inquiètent […] une fraction quelconque de la population ». </w:t>
      </w:r>
      <w:r w:rsidRPr="009F2869">
        <w:rPr>
          <w:rFonts w:ascii="Arial" w:hAnsi="Arial" w:cs="Arial"/>
          <w:sz w:val="18"/>
          <w:szCs w:val="18"/>
        </w:rPr>
        <w:t>La presse, quant à elle, peut même avoir recours « </w:t>
      </w:r>
      <w:r w:rsidRPr="009F2869">
        <w:rPr>
          <w:rFonts w:ascii="Arial" w:hAnsi="Arial" w:cs="Arial"/>
          <w:i/>
          <w:sz w:val="18"/>
          <w:szCs w:val="18"/>
        </w:rPr>
        <w:t>à une certaine dose d’exagération, voire de provocation »</w:t>
      </w:r>
      <w:r w:rsidRPr="009F2869">
        <w:rPr>
          <w:rFonts w:ascii="Arial" w:hAnsi="Arial" w:cs="Arial"/>
          <w:i/>
          <w:sz w:val="18"/>
          <w:szCs w:val="18"/>
          <w:vertAlign w:val="superscript"/>
        </w:rPr>
        <w:footnoteReference w:id="1"/>
      </w:r>
      <w:r w:rsidRPr="009F2869">
        <w:rPr>
          <w:rFonts w:ascii="Arial" w:hAnsi="Arial" w:cs="Arial"/>
          <w:i/>
          <w:sz w:val="18"/>
          <w:szCs w:val="18"/>
        </w:rPr>
        <w:t xml:space="preserve">. </w:t>
      </w:r>
      <w:r w:rsidRPr="009F2869">
        <w:rPr>
          <w:rFonts w:ascii="Arial" w:hAnsi="Arial" w:cs="Arial"/>
          <w:sz w:val="18"/>
          <w:szCs w:val="18"/>
        </w:rPr>
        <w:t>Il y a cependant certaines limites...</w:t>
      </w:r>
    </w:p>
    <w:p w14:paraId="46EC0EDC" w14:textId="77777777" w:rsidR="00EA6DDD" w:rsidRPr="009F2869" w:rsidRDefault="00EA6DDD" w:rsidP="00EA6DDD">
      <w:pPr>
        <w:spacing w:line="276" w:lineRule="auto"/>
        <w:jc w:val="both"/>
        <w:rPr>
          <w:rFonts w:ascii="Arial" w:hAnsi="Arial" w:cs="Arial"/>
          <w:sz w:val="18"/>
          <w:szCs w:val="18"/>
        </w:rPr>
      </w:pPr>
    </w:p>
    <w:p w14:paraId="6902F672" w14:textId="77777777" w:rsidR="00EA6DDD" w:rsidRPr="009F2869" w:rsidRDefault="00EA6DDD" w:rsidP="007D4D81">
      <w:pPr>
        <w:spacing w:line="276" w:lineRule="auto"/>
        <w:jc w:val="both"/>
        <w:outlineLvl w:val="0"/>
        <w:rPr>
          <w:rFonts w:ascii="Arial" w:hAnsi="Arial" w:cs="Arial"/>
          <w:b/>
          <w:sz w:val="18"/>
          <w:szCs w:val="18"/>
        </w:rPr>
      </w:pPr>
      <w:r w:rsidRPr="009F2869">
        <w:rPr>
          <w:rFonts w:ascii="Arial" w:hAnsi="Arial" w:cs="Arial"/>
          <w:b/>
          <w:sz w:val="18"/>
          <w:szCs w:val="18"/>
        </w:rPr>
        <w:t>Les limites de la liberté d’expression</w:t>
      </w:r>
    </w:p>
    <w:p w14:paraId="31B55C2A" w14:textId="77777777" w:rsidR="00EA6DDD" w:rsidRPr="009F2869" w:rsidRDefault="00EA6DDD" w:rsidP="00EA6DDD">
      <w:pPr>
        <w:spacing w:line="276" w:lineRule="auto"/>
        <w:jc w:val="both"/>
        <w:rPr>
          <w:rFonts w:ascii="Arial" w:hAnsi="Arial" w:cs="Arial"/>
          <w:sz w:val="18"/>
          <w:szCs w:val="18"/>
        </w:rPr>
      </w:pPr>
    </w:p>
    <w:p w14:paraId="159D8E8D" w14:textId="77777777" w:rsidR="00EA6DDD" w:rsidRPr="009F2869" w:rsidRDefault="00EA6DDD" w:rsidP="00EA6DDD">
      <w:pPr>
        <w:spacing w:line="276" w:lineRule="auto"/>
        <w:jc w:val="both"/>
        <w:rPr>
          <w:rFonts w:ascii="Arial" w:hAnsi="Arial" w:cs="Arial"/>
          <w:sz w:val="18"/>
          <w:szCs w:val="18"/>
        </w:rPr>
      </w:pPr>
      <w:r w:rsidRPr="009F2869">
        <w:rPr>
          <w:rFonts w:ascii="Arial" w:hAnsi="Arial" w:cs="Arial"/>
          <w:sz w:val="18"/>
          <w:szCs w:val="18"/>
        </w:rPr>
        <w:t>Si la liberté d’expression permet de heurter, choquer ou inquiéter une partie de la population, il est cependant interdit, en Belgique, de diffuser des textes/images injurieux, diffamatoires ou calomnieux</w:t>
      </w:r>
      <w:r w:rsidRPr="009F2869">
        <w:rPr>
          <w:rFonts w:ascii="Arial" w:hAnsi="Arial" w:cs="Arial"/>
          <w:sz w:val="18"/>
          <w:szCs w:val="18"/>
          <w:vertAlign w:val="superscript"/>
        </w:rPr>
        <w:footnoteReference w:id="2"/>
      </w:r>
      <w:r w:rsidRPr="009F2869">
        <w:rPr>
          <w:rFonts w:ascii="Arial" w:hAnsi="Arial" w:cs="Arial"/>
          <w:sz w:val="18"/>
          <w:szCs w:val="18"/>
        </w:rPr>
        <w:t xml:space="preserve"> à propos d’un individu ou qui révéleraient sans motif d’intérêt général, des </w:t>
      </w:r>
      <w:r w:rsidRPr="009F2869">
        <w:rPr>
          <w:rFonts w:ascii="Arial" w:hAnsi="Arial" w:cs="Arial"/>
          <w:i/>
          <w:sz w:val="18"/>
          <w:szCs w:val="18"/>
        </w:rPr>
        <w:t>secrets de sa vie privée</w:t>
      </w:r>
      <w:r w:rsidRPr="009F2869">
        <w:rPr>
          <w:rFonts w:ascii="Arial" w:hAnsi="Arial" w:cs="Arial"/>
          <w:sz w:val="18"/>
          <w:szCs w:val="18"/>
        </w:rPr>
        <w:t>.</w:t>
      </w:r>
    </w:p>
    <w:p w14:paraId="58728226" w14:textId="77777777" w:rsidR="00EA6DDD" w:rsidRPr="009F2869" w:rsidRDefault="00EA6DDD" w:rsidP="00EA6DDD">
      <w:pPr>
        <w:spacing w:line="276" w:lineRule="auto"/>
        <w:jc w:val="both"/>
        <w:rPr>
          <w:rFonts w:ascii="Arial" w:hAnsi="Arial" w:cs="Arial"/>
          <w:sz w:val="18"/>
          <w:szCs w:val="18"/>
        </w:rPr>
      </w:pPr>
    </w:p>
    <w:p w14:paraId="3BF7DE39" w14:textId="77777777" w:rsidR="00EA6DDD" w:rsidRPr="009F2869" w:rsidRDefault="00EA6DDD" w:rsidP="00EA6DDD">
      <w:pPr>
        <w:spacing w:line="276" w:lineRule="auto"/>
        <w:jc w:val="both"/>
        <w:rPr>
          <w:rFonts w:ascii="Arial" w:hAnsi="Arial" w:cs="Arial"/>
          <w:sz w:val="18"/>
          <w:szCs w:val="18"/>
        </w:rPr>
      </w:pPr>
      <w:r w:rsidRPr="009F2869">
        <w:rPr>
          <w:rFonts w:ascii="Arial" w:hAnsi="Arial" w:cs="Arial"/>
          <w:sz w:val="18"/>
          <w:szCs w:val="18"/>
        </w:rPr>
        <w:t>Il est également interdit de diffuser des textes ou des images qui inciteraient à la discrimination, à la haine ou à la violence</w:t>
      </w:r>
      <w:r w:rsidRPr="009F2869">
        <w:rPr>
          <w:rFonts w:ascii="Arial" w:hAnsi="Arial" w:cs="Arial"/>
          <w:sz w:val="18"/>
          <w:szCs w:val="18"/>
          <w:vertAlign w:val="superscript"/>
        </w:rPr>
        <w:footnoteReference w:id="3"/>
      </w:r>
      <w:r w:rsidRPr="009F2869">
        <w:rPr>
          <w:rFonts w:ascii="Arial" w:hAnsi="Arial" w:cs="Arial"/>
          <w:sz w:val="18"/>
          <w:szCs w:val="18"/>
        </w:rPr>
        <w:t>.</w:t>
      </w:r>
    </w:p>
    <w:p w14:paraId="2F14F232" w14:textId="77777777" w:rsidR="00EA6DDD" w:rsidRPr="009F2869" w:rsidRDefault="00EA6DDD" w:rsidP="00EA6DDD">
      <w:pPr>
        <w:spacing w:line="276" w:lineRule="auto"/>
        <w:jc w:val="both"/>
        <w:rPr>
          <w:rFonts w:ascii="Arial" w:hAnsi="Arial" w:cs="Arial"/>
          <w:sz w:val="18"/>
          <w:szCs w:val="18"/>
        </w:rPr>
      </w:pPr>
    </w:p>
    <w:p w14:paraId="519C3890" w14:textId="77777777" w:rsidR="00EA6DDD" w:rsidRPr="009F2869" w:rsidRDefault="00EA6DDD" w:rsidP="00EA6DDD">
      <w:pPr>
        <w:spacing w:line="276" w:lineRule="auto"/>
        <w:jc w:val="both"/>
        <w:rPr>
          <w:rFonts w:ascii="Arial" w:hAnsi="Arial" w:cs="Arial"/>
          <w:sz w:val="18"/>
          <w:szCs w:val="18"/>
        </w:rPr>
      </w:pPr>
      <w:r w:rsidRPr="009F2869">
        <w:rPr>
          <w:rFonts w:ascii="Arial" w:hAnsi="Arial" w:cs="Arial"/>
          <w:b/>
          <w:sz w:val="18"/>
          <w:szCs w:val="18"/>
        </w:rPr>
        <w:t>Définitions </w:t>
      </w:r>
      <w:r w:rsidRPr="009F2869">
        <w:rPr>
          <w:rFonts w:ascii="Arial" w:hAnsi="Arial" w:cs="Arial"/>
          <w:sz w:val="18"/>
          <w:szCs w:val="18"/>
        </w:rPr>
        <w:t xml:space="preserve">: </w:t>
      </w:r>
    </w:p>
    <w:p w14:paraId="7132C254" w14:textId="77777777" w:rsidR="00EA6DDD" w:rsidRPr="009F2869" w:rsidRDefault="00EA6DDD" w:rsidP="00EA6DDD">
      <w:pPr>
        <w:spacing w:line="276" w:lineRule="auto"/>
        <w:jc w:val="both"/>
        <w:rPr>
          <w:rFonts w:ascii="Arial" w:hAnsi="Arial" w:cs="Arial"/>
          <w:sz w:val="18"/>
          <w:szCs w:val="18"/>
        </w:rPr>
      </w:pPr>
    </w:p>
    <w:p w14:paraId="4355FE70" w14:textId="77777777" w:rsidR="006B55F9" w:rsidRDefault="006B55F9" w:rsidP="007D4D81">
      <w:pPr>
        <w:spacing w:line="276" w:lineRule="auto"/>
        <w:jc w:val="both"/>
        <w:outlineLvl w:val="0"/>
        <w:rPr>
          <w:rFonts w:ascii="Arial" w:hAnsi="Arial" w:cs="Arial"/>
          <w:sz w:val="18"/>
          <w:szCs w:val="18"/>
        </w:rPr>
      </w:pPr>
      <w:r>
        <w:rPr>
          <w:rFonts w:ascii="Arial" w:hAnsi="Arial" w:cs="Arial"/>
          <w:sz w:val="18"/>
          <w:szCs w:val="18"/>
        </w:rPr>
        <w:t>Calomnie </w:t>
      </w:r>
    </w:p>
    <w:p w14:paraId="550ED425" w14:textId="77777777" w:rsidR="006B55F9" w:rsidRDefault="006B55F9" w:rsidP="006B55F9">
      <w:pPr>
        <w:spacing w:line="276" w:lineRule="auto"/>
        <w:jc w:val="both"/>
        <w:rPr>
          <w:rFonts w:ascii="Arial" w:hAnsi="Arial" w:cs="Arial"/>
          <w:sz w:val="18"/>
          <w:szCs w:val="18"/>
        </w:rPr>
      </w:pPr>
    </w:p>
    <w:p w14:paraId="34ED77E4" w14:textId="77777777" w:rsidR="009657F7" w:rsidRPr="009F2869" w:rsidRDefault="009657F7" w:rsidP="009657F7">
      <w:pPr>
        <w:spacing w:line="276" w:lineRule="auto"/>
        <w:jc w:val="both"/>
        <w:rPr>
          <w:rFonts w:ascii="Arial" w:hAnsi="Arial" w:cs="Arial"/>
          <w:sz w:val="18"/>
          <w:szCs w:val="18"/>
        </w:rPr>
      </w:pPr>
      <w:r w:rsidRPr="009F2869">
        <w:rPr>
          <w:rFonts w:ascii="Arial" w:hAnsi="Arial" w:cs="Arial"/>
          <w:sz w:val="18"/>
          <w:szCs w:val="18"/>
        </w:rPr>
        <w:t>....................................................................................................................................................</w:t>
      </w:r>
      <w:r>
        <w:rPr>
          <w:rFonts w:ascii="Arial" w:hAnsi="Arial" w:cs="Arial"/>
          <w:sz w:val="18"/>
          <w:szCs w:val="18"/>
        </w:rPr>
        <w:t>.................................</w:t>
      </w:r>
    </w:p>
    <w:p w14:paraId="151D479D" w14:textId="77777777" w:rsidR="009657F7" w:rsidRDefault="009657F7" w:rsidP="009657F7">
      <w:pPr>
        <w:spacing w:line="276" w:lineRule="auto"/>
        <w:rPr>
          <w:rFonts w:ascii="Arial" w:hAnsi="Arial" w:cs="Arial"/>
          <w:sz w:val="26"/>
          <w:szCs w:val="26"/>
        </w:rPr>
      </w:pPr>
    </w:p>
    <w:p w14:paraId="1F510716" w14:textId="77777777" w:rsidR="009657F7" w:rsidRPr="009F2869" w:rsidRDefault="009657F7" w:rsidP="009657F7">
      <w:pPr>
        <w:spacing w:line="276" w:lineRule="auto"/>
        <w:jc w:val="both"/>
        <w:rPr>
          <w:rFonts w:ascii="Arial" w:hAnsi="Arial" w:cs="Arial"/>
          <w:sz w:val="18"/>
          <w:szCs w:val="18"/>
        </w:rPr>
      </w:pPr>
      <w:r w:rsidRPr="009F2869">
        <w:rPr>
          <w:rFonts w:ascii="Arial" w:hAnsi="Arial" w:cs="Arial"/>
          <w:sz w:val="18"/>
          <w:szCs w:val="18"/>
        </w:rPr>
        <w:t>....................................................................................................................................................</w:t>
      </w:r>
      <w:r>
        <w:rPr>
          <w:rFonts w:ascii="Arial" w:hAnsi="Arial" w:cs="Arial"/>
          <w:sz w:val="18"/>
          <w:szCs w:val="18"/>
        </w:rPr>
        <w:t>.................................</w:t>
      </w:r>
    </w:p>
    <w:p w14:paraId="0289A18D" w14:textId="77777777" w:rsidR="009657F7" w:rsidRDefault="009657F7" w:rsidP="009657F7">
      <w:pPr>
        <w:spacing w:line="276" w:lineRule="auto"/>
        <w:rPr>
          <w:rFonts w:ascii="Arial" w:hAnsi="Arial" w:cs="Arial"/>
          <w:sz w:val="26"/>
          <w:szCs w:val="26"/>
        </w:rPr>
      </w:pPr>
    </w:p>
    <w:p w14:paraId="7507476E" w14:textId="77777777" w:rsidR="009657F7" w:rsidRPr="009F2869" w:rsidRDefault="009657F7" w:rsidP="009657F7">
      <w:pPr>
        <w:spacing w:line="276" w:lineRule="auto"/>
        <w:jc w:val="both"/>
        <w:rPr>
          <w:rFonts w:ascii="Arial" w:hAnsi="Arial" w:cs="Arial"/>
          <w:sz w:val="18"/>
          <w:szCs w:val="18"/>
        </w:rPr>
      </w:pPr>
      <w:r w:rsidRPr="009F2869">
        <w:rPr>
          <w:rFonts w:ascii="Arial" w:hAnsi="Arial" w:cs="Arial"/>
          <w:sz w:val="18"/>
          <w:szCs w:val="18"/>
        </w:rPr>
        <w:t>....................................................................................................................................................</w:t>
      </w:r>
      <w:r>
        <w:rPr>
          <w:rFonts w:ascii="Arial" w:hAnsi="Arial" w:cs="Arial"/>
          <w:sz w:val="18"/>
          <w:szCs w:val="18"/>
        </w:rPr>
        <w:t>.................................</w:t>
      </w:r>
    </w:p>
    <w:p w14:paraId="334C436C" w14:textId="77777777" w:rsidR="009657F7" w:rsidRDefault="009657F7" w:rsidP="009657F7">
      <w:pPr>
        <w:spacing w:line="276" w:lineRule="auto"/>
        <w:rPr>
          <w:rFonts w:ascii="Arial" w:hAnsi="Arial" w:cs="Arial"/>
          <w:sz w:val="26"/>
          <w:szCs w:val="26"/>
        </w:rPr>
      </w:pPr>
    </w:p>
    <w:p w14:paraId="0FC34567" w14:textId="4ED4E10D" w:rsidR="00EA6DDD" w:rsidRPr="009F2869" w:rsidRDefault="00EA6DDD" w:rsidP="00EA6DDD">
      <w:pPr>
        <w:spacing w:line="276" w:lineRule="auto"/>
        <w:jc w:val="both"/>
        <w:rPr>
          <w:rFonts w:ascii="Arial" w:hAnsi="Arial" w:cs="Arial"/>
          <w:sz w:val="18"/>
          <w:szCs w:val="18"/>
        </w:rPr>
      </w:pPr>
      <w:r w:rsidRPr="009F2869">
        <w:rPr>
          <w:rFonts w:ascii="Arial" w:hAnsi="Arial" w:cs="Arial"/>
          <w:sz w:val="18"/>
          <w:szCs w:val="18"/>
        </w:rPr>
        <w:t>Exemple repris dans le tableau de la page</w:t>
      </w:r>
      <w:r w:rsidR="00435C3C">
        <w:rPr>
          <w:rFonts w:ascii="Arial" w:hAnsi="Arial" w:cs="Arial"/>
          <w:sz w:val="18"/>
          <w:szCs w:val="18"/>
        </w:rPr>
        <w:t> </w:t>
      </w:r>
      <w:r w:rsidRPr="009F2869">
        <w:rPr>
          <w:rFonts w:ascii="Arial" w:hAnsi="Arial" w:cs="Arial"/>
          <w:sz w:val="18"/>
          <w:szCs w:val="18"/>
        </w:rPr>
        <w:t>2 :</w:t>
      </w:r>
    </w:p>
    <w:p w14:paraId="514A389D" w14:textId="77777777" w:rsidR="00EA6DDD" w:rsidRPr="009F2869" w:rsidRDefault="00EA6DDD" w:rsidP="00EA6DDD">
      <w:pPr>
        <w:spacing w:line="276" w:lineRule="auto"/>
        <w:jc w:val="both"/>
        <w:rPr>
          <w:rFonts w:ascii="Arial" w:hAnsi="Arial" w:cs="Arial"/>
          <w:sz w:val="18"/>
          <w:szCs w:val="18"/>
        </w:rPr>
      </w:pPr>
    </w:p>
    <w:p w14:paraId="276AC1B8" w14:textId="77777777" w:rsidR="00EA6DDD" w:rsidRPr="009F2869" w:rsidRDefault="00EA6DDD" w:rsidP="00EA6DDD">
      <w:pPr>
        <w:spacing w:line="276" w:lineRule="auto"/>
        <w:jc w:val="both"/>
        <w:rPr>
          <w:rFonts w:ascii="Arial" w:hAnsi="Arial" w:cs="Arial"/>
          <w:sz w:val="18"/>
          <w:szCs w:val="18"/>
        </w:rPr>
      </w:pPr>
      <w:r w:rsidRPr="009F2869">
        <w:rPr>
          <w:rFonts w:ascii="Arial" w:hAnsi="Arial" w:cs="Arial"/>
          <w:sz w:val="18"/>
          <w:szCs w:val="18"/>
        </w:rPr>
        <w:t>....................................................................................................................................................</w:t>
      </w:r>
      <w:r w:rsidR="006B55F9">
        <w:rPr>
          <w:rFonts w:ascii="Arial" w:hAnsi="Arial" w:cs="Arial"/>
          <w:sz w:val="18"/>
          <w:szCs w:val="18"/>
        </w:rPr>
        <w:t>.................................</w:t>
      </w:r>
    </w:p>
    <w:p w14:paraId="45966BC9" w14:textId="77777777" w:rsidR="00EA6DDD" w:rsidRPr="009F2869" w:rsidRDefault="00EA6DDD" w:rsidP="00EA6DDD">
      <w:pPr>
        <w:spacing w:line="276" w:lineRule="auto"/>
        <w:jc w:val="both"/>
        <w:rPr>
          <w:rFonts w:ascii="Arial" w:hAnsi="Arial" w:cs="Arial"/>
          <w:sz w:val="18"/>
          <w:szCs w:val="18"/>
        </w:rPr>
      </w:pPr>
    </w:p>
    <w:p w14:paraId="36B1E3D9" w14:textId="77777777" w:rsidR="00EA6DDD" w:rsidRDefault="006B55F9" w:rsidP="007D4D81">
      <w:pPr>
        <w:spacing w:line="276" w:lineRule="auto"/>
        <w:jc w:val="both"/>
        <w:outlineLvl w:val="0"/>
        <w:rPr>
          <w:rFonts w:ascii="Arial" w:hAnsi="Arial" w:cs="Arial"/>
          <w:sz w:val="18"/>
          <w:szCs w:val="18"/>
        </w:rPr>
      </w:pPr>
      <w:r>
        <w:rPr>
          <w:rFonts w:ascii="Arial" w:hAnsi="Arial" w:cs="Arial"/>
          <w:sz w:val="18"/>
          <w:szCs w:val="18"/>
        </w:rPr>
        <w:t xml:space="preserve">Diffamation </w:t>
      </w:r>
    </w:p>
    <w:p w14:paraId="617ECFE6" w14:textId="77777777" w:rsidR="006B55F9" w:rsidRPr="009F2869" w:rsidRDefault="006B55F9" w:rsidP="00EA6DDD">
      <w:pPr>
        <w:spacing w:line="276" w:lineRule="auto"/>
        <w:jc w:val="both"/>
        <w:rPr>
          <w:rFonts w:ascii="Arial" w:hAnsi="Arial" w:cs="Arial"/>
          <w:sz w:val="18"/>
          <w:szCs w:val="18"/>
        </w:rPr>
      </w:pPr>
    </w:p>
    <w:p w14:paraId="58FAA31D" w14:textId="77777777" w:rsidR="009657F7" w:rsidRPr="009F2869" w:rsidRDefault="009657F7" w:rsidP="009657F7">
      <w:pPr>
        <w:spacing w:line="276" w:lineRule="auto"/>
        <w:jc w:val="both"/>
        <w:rPr>
          <w:rFonts w:ascii="Arial" w:hAnsi="Arial" w:cs="Arial"/>
          <w:sz w:val="18"/>
          <w:szCs w:val="18"/>
        </w:rPr>
      </w:pPr>
      <w:r w:rsidRPr="009F2869">
        <w:rPr>
          <w:rFonts w:ascii="Arial" w:hAnsi="Arial" w:cs="Arial"/>
          <w:sz w:val="18"/>
          <w:szCs w:val="18"/>
        </w:rPr>
        <w:t>....................................................................................................................................................</w:t>
      </w:r>
      <w:r>
        <w:rPr>
          <w:rFonts w:ascii="Arial" w:hAnsi="Arial" w:cs="Arial"/>
          <w:sz w:val="18"/>
          <w:szCs w:val="18"/>
        </w:rPr>
        <w:t>.................................</w:t>
      </w:r>
    </w:p>
    <w:p w14:paraId="22507357" w14:textId="77777777" w:rsidR="009657F7" w:rsidRDefault="009657F7" w:rsidP="009657F7">
      <w:pPr>
        <w:spacing w:line="276" w:lineRule="auto"/>
        <w:rPr>
          <w:rFonts w:ascii="Arial" w:hAnsi="Arial" w:cs="Arial"/>
          <w:sz w:val="26"/>
          <w:szCs w:val="26"/>
        </w:rPr>
      </w:pPr>
    </w:p>
    <w:p w14:paraId="0365A85A" w14:textId="77777777" w:rsidR="009657F7" w:rsidRPr="009F2869" w:rsidRDefault="009657F7" w:rsidP="009657F7">
      <w:pPr>
        <w:spacing w:line="276" w:lineRule="auto"/>
        <w:jc w:val="both"/>
        <w:rPr>
          <w:rFonts w:ascii="Arial" w:hAnsi="Arial" w:cs="Arial"/>
          <w:sz w:val="18"/>
          <w:szCs w:val="18"/>
        </w:rPr>
      </w:pPr>
      <w:r w:rsidRPr="009F2869">
        <w:rPr>
          <w:rFonts w:ascii="Arial" w:hAnsi="Arial" w:cs="Arial"/>
          <w:sz w:val="18"/>
          <w:szCs w:val="18"/>
        </w:rPr>
        <w:t>....................................................................................................................................................</w:t>
      </w:r>
      <w:r>
        <w:rPr>
          <w:rFonts w:ascii="Arial" w:hAnsi="Arial" w:cs="Arial"/>
          <w:sz w:val="18"/>
          <w:szCs w:val="18"/>
        </w:rPr>
        <w:t>.................................</w:t>
      </w:r>
    </w:p>
    <w:p w14:paraId="6DF82CB4" w14:textId="77777777" w:rsidR="009657F7" w:rsidRDefault="009657F7" w:rsidP="009657F7">
      <w:pPr>
        <w:spacing w:line="276" w:lineRule="auto"/>
        <w:rPr>
          <w:rFonts w:ascii="Arial" w:hAnsi="Arial" w:cs="Arial"/>
          <w:sz w:val="26"/>
          <w:szCs w:val="26"/>
        </w:rPr>
      </w:pPr>
    </w:p>
    <w:p w14:paraId="64D7F571" w14:textId="77777777" w:rsidR="00EA6DDD" w:rsidRPr="009F2869" w:rsidRDefault="009657F7" w:rsidP="00EA6DDD">
      <w:pPr>
        <w:spacing w:line="276" w:lineRule="auto"/>
        <w:jc w:val="both"/>
        <w:rPr>
          <w:rFonts w:ascii="Arial" w:hAnsi="Arial" w:cs="Arial"/>
          <w:sz w:val="18"/>
          <w:szCs w:val="18"/>
        </w:rPr>
      </w:pPr>
      <w:r w:rsidRPr="009F2869">
        <w:rPr>
          <w:rFonts w:ascii="Arial" w:hAnsi="Arial" w:cs="Arial"/>
          <w:sz w:val="18"/>
          <w:szCs w:val="18"/>
        </w:rPr>
        <w:t>....................................................................................................................................................</w:t>
      </w:r>
      <w:r>
        <w:rPr>
          <w:rFonts w:ascii="Arial" w:hAnsi="Arial" w:cs="Arial"/>
          <w:sz w:val="18"/>
          <w:szCs w:val="18"/>
        </w:rPr>
        <w:t>.................................</w:t>
      </w:r>
    </w:p>
    <w:p w14:paraId="4BEFDA39" w14:textId="77777777" w:rsidR="00EA6DDD" w:rsidRPr="009F2869" w:rsidRDefault="00EA6DDD" w:rsidP="00EA6DDD">
      <w:pPr>
        <w:spacing w:line="276" w:lineRule="auto"/>
        <w:jc w:val="both"/>
        <w:rPr>
          <w:rFonts w:ascii="Arial" w:hAnsi="Arial" w:cs="Arial"/>
          <w:sz w:val="18"/>
          <w:szCs w:val="18"/>
        </w:rPr>
      </w:pPr>
    </w:p>
    <w:p w14:paraId="4B93A54E" w14:textId="77777777" w:rsidR="00EA6DDD" w:rsidRPr="009F2869" w:rsidRDefault="00EA6DDD" w:rsidP="00EA6DDD">
      <w:pPr>
        <w:spacing w:line="276" w:lineRule="auto"/>
        <w:jc w:val="both"/>
        <w:rPr>
          <w:rFonts w:ascii="Arial" w:hAnsi="Arial" w:cs="Arial"/>
          <w:sz w:val="18"/>
          <w:szCs w:val="18"/>
        </w:rPr>
      </w:pPr>
    </w:p>
    <w:p w14:paraId="7A39910D" w14:textId="31D4F505" w:rsidR="00EA6DDD" w:rsidRDefault="00EA6DDD" w:rsidP="00EA6DDD">
      <w:pPr>
        <w:spacing w:line="276" w:lineRule="auto"/>
        <w:jc w:val="both"/>
        <w:rPr>
          <w:rFonts w:ascii="Arial" w:hAnsi="Arial" w:cs="Arial"/>
          <w:sz w:val="18"/>
          <w:szCs w:val="18"/>
        </w:rPr>
      </w:pPr>
      <w:r w:rsidRPr="009F2869">
        <w:rPr>
          <w:rFonts w:ascii="Arial" w:hAnsi="Arial" w:cs="Arial"/>
          <w:sz w:val="18"/>
          <w:szCs w:val="18"/>
        </w:rPr>
        <w:t>Exemple repris dans le tableau de la page</w:t>
      </w:r>
      <w:r w:rsidR="00435C3C">
        <w:rPr>
          <w:rFonts w:ascii="Arial" w:hAnsi="Arial" w:cs="Arial"/>
          <w:sz w:val="18"/>
          <w:szCs w:val="18"/>
        </w:rPr>
        <w:t> </w:t>
      </w:r>
      <w:r w:rsidRPr="009F2869">
        <w:rPr>
          <w:rFonts w:ascii="Arial" w:hAnsi="Arial" w:cs="Arial"/>
          <w:sz w:val="18"/>
          <w:szCs w:val="18"/>
        </w:rPr>
        <w:t>2</w:t>
      </w:r>
      <w:r w:rsidR="00435C3C">
        <w:rPr>
          <w:rFonts w:ascii="Arial" w:hAnsi="Arial" w:cs="Arial"/>
          <w:sz w:val="18"/>
          <w:szCs w:val="18"/>
        </w:rPr>
        <w:t> </w:t>
      </w:r>
      <w:r w:rsidRPr="009F2869">
        <w:rPr>
          <w:rFonts w:ascii="Arial" w:hAnsi="Arial" w:cs="Arial"/>
          <w:sz w:val="18"/>
          <w:szCs w:val="18"/>
        </w:rPr>
        <w:t>:</w:t>
      </w:r>
    </w:p>
    <w:p w14:paraId="0D7E9943" w14:textId="77777777" w:rsidR="006B55F9" w:rsidRPr="009F2869" w:rsidRDefault="006B55F9" w:rsidP="00EA6DDD">
      <w:pPr>
        <w:spacing w:line="276" w:lineRule="auto"/>
        <w:jc w:val="both"/>
        <w:rPr>
          <w:rFonts w:ascii="Arial" w:hAnsi="Arial" w:cs="Arial"/>
          <w:sz w:val="18"/>
          <w:szCs w:val="18"/>
        </w:rPr>
      </w:pPr>
    </w:p>
    <w:p w14:paraId="4CCA446E" w14:textId="77777777" w:rsidR="006B55F9" w:rsidRPr="009F2869" w:rsidRDefault="006B55F9" w:rsidP="006B55F9">
      <w:pPr>
        <w:spacing w:line="276" w:lineRule="auto"/>
        <w:jc w:val="both"/>
        <w:rPr>
          <w:rFonts w:ascii="Arial" w:hAnsi="Arial" w:cs="Arial"/>
          <w:sz w:val="18"/>
          <w:szCs w:val="18"/>
        </w:rPr>
      </w:pPr>
      <w:r w:rsidRPr="009F2869">
        <w:rPr>
          <w:rFonts w:ascii="Arial" w:hAnsi="Arial" w:cs="Arial"/>
          <w:sz w:val="18"/>
          <w:szCs w:val="18"/>
        </w:rPr>
        <w:t>....................................................................................................................................................</w:t>
      </w:r>
      <w:r>
        <w:rPr>
          <w:rFonts w:ascii="Arial" w:hAnsi="Arial" w:cs="Arial"/>
          <w:sz w:val="18"/>
          <w:szCs w:val="18"/>
        </w:rPr>
        <w:t>.................................</w:t>
      </w:r>
    </w:p>
    <w:p w14:paraId="06B0066F" w14:textId="77777777" w:rsidR="00EA6DDD" w:rsidRPr="009F2869" w:rsidRDefault="00EA6DDD" w:rsidP="00EA6DDD">
      <w:pPr>
        <w:spacing w:line="276" w:lineRule="auto"/>
        <w:jc w:val="both"/>
        <w:rPr>
          <w:rFonts w:ascii="Arial" w:hAnsi="Arial" w:cs="Arial"/>
          <w:sz w:val="18"/>
          <w:szCs w:val="18"/>
        </w:rPr>
      </w:pPr>
    </w:p>
    <w:p w14:paraId="29F374F7" w14:textId="77777777" w:rsidR="00EA6DDD" w:rsidRDefault="006B55F9" w:rsidP="007D4D81">
      <w:pPr>
        <w:spacing w:line="276" w:lineRule="auto"/>
        <w:jc w:val="both"/>
        <w:outlineLvl w:val="0"/>
        <w:rPr>
          <w:rFonts w:ascii="Arial" w:hAnsi="Arial" w:cs="Arial"/>
          <w:sz w:val="18"/>
          <w:szCs w:val="18"/>
        </w:rPr>
      </w:pPr>
      <w:r>
        <w:rPr>
          <w:rFonts w:ascii="Arial" w:hAnsi="Arial" w:cs="Arial"/>
          <w:sz w:val="18"/>
          <w:szCs w:val="18"/>
        </w:rPr>
        <w:t>Injure </w:t>
      </w:r>
    </w:p>
    <w:p w14:paraId="7BDAFABF" w14:textId="77777777" w:rsidR="006B55F9" w:rsidRPr="009F2869" w:rsidRDefault="006B55F9" w:rsidP="00EA6DDD">
      <w:pPr>
        <w:spacing w:line="276" w:lineRule="auto"/>
        <w:jc w:val="both"/>
        <w:rPr>
          <w:rFonts w:ascii="Arial" w:hAnsi="Arial" w:cs="Arial"/>
          <w:sz w:val="18"/>
          <w:szCs w:val="18"/>
        </w:rPr>
      </w:pPr>
    </w:p>
    <w:p w14:paraId="1AD27B7B" w14:textId="77777777" w:rsidR="009657F7" w:rsidRPr="009F2869" w:rsidRDefault="009657F7" w:rsidP="009657F7">
      <w:pPr>
        <w:spacing w:line="276" w:lineRule="auto"/>
        <w:jc w:val="both"/>
        <w:rPr>
          <w:rFonts w:ascii="Arial" w:hAnsi="Arial" w:cs="Arial"/>
          <w:sz w:val="18"/>
          <w:szCs w:val="18"/>
        </w:rPr>
      </w:pPr>
      <w:r w:rsidRPr="009F2869">
        <w:rPr>
          <w:rFonts w:ascii="Arial" w:hAnsi="Arial" w:cs="Arial"/>
          <w:sz w:val="18"/>
          <w:szCs w:val="18"/>
        </w:rPr>
        <w:t>....................................................................................................................................................</w:t>
      </w:r>
      <w:r>
        <w:rPr>
          <w:rFonts w:ascii="Arial" w:hAnsi="Arial" w:cs="Arial"/>
          <w:sz w:val="18"/>
          <w:szCs w:val="18"/>
        </w:rPr>
        <w:t>.................................</w:t>
      </w:r>
    </w:p>
    <w:p w14:paraId="17D7EE89" w14:textId="77777777" w:rsidR="009657F7" w:rsidRDefault="009657F7" w:rsidP="009657F7">
      <w:pPr>
        <w:spacing w:line="276" w:lineRule="auto"/>
        <w:rPr>
          <w:rFonts w:ascii="Arial" w:hAnsi="Arial" w:cs="Arial"/>
          <w:sz w:val="26"/>
          <w:szCs w:val="26"/>
        </w:rPr>
      </w:pPr>
    </w:p>
    <w:p w14:paraId="51E6B0DF" w14:textId="77777777" w:rsidR="009657F7" w:rsidRPr="009F2869" w:rsidRDefault="009657F7" w:rsidP="009657F7">
      <w:pPr>
        <w:spacing w:line="276" w:lineRule="auto"/>
        <w:jc w:val="both"/>
        <w:rPr>
          <w:rFonts w:ascii="Arial" w:hAnsi="Arial" w:cs="Arial"/>
          <w:sz w:val="18"/>
          <w:szCs w:val="18"/>
        </w:rPr>
      </w:pPr>
      <w:r w:rsidRPr="009F2869">
        <w:rPr>
          <w:rFonts w:ascii="Arial" w:hAnsi="Arial" w:cs="Arial"/>
          <w:sz w:val="18"/>
          <w:szCs w:val="18"/>
        </w:rPr>
        <w:t>....................................................................................................................................................</w:t>
      </w:r>
      <w:r>
        <w:rPr>
          <w:rFonts w:ascii="Arial" w:hAnsi="Arial" w:cs="Arial"/>
          <w:sz w:val="18"/>
          <w:szCs w:val="18"/>
        </w:rPr>
        <w:t>.................................</w:t>
      </w:r>
    </w:p>
    <w:p w14:paraId="1A1C3035" w14:textId="77777777" w:rsidR="009657F7" w:rsidRDefault="009657F7" w:rsidP="009657F7">
      <w:pPr>
        <w:spacing w:line="276" w:lineRule="auto"/>
        <w:rPr>
          <w:rFonts w:ascii="Arial" w:hAnsi="Arial" w:cs="Arial"/>
          <w:sz w:val="26"/>
          <w:szCs w:val="26"/>
        </w:rPr>
      </w:pPr>
    </w:p>
    <w:p w14:paraId="467228E3" w14:textId="77777777" w:rsidR="009657F7" w:rsidRPr="009F2869" w:rsidRDefault="009657F7" w:rsidP="009657F7">
      <w:pPr>
        <w:spacing w:line="276" w:lineRule="auto"/>
        <w:jc w:val="both"/>
        <w:rPr>
          <w:rFonts w:ascii="Arial" w:hAnsi="Arial" w:cs="Arial"/>
          <w:sz w:val="18"/>
          <w:szCs w:val="18"/>
        </w:rPr>
      </w:pPr>
      <w:r w:rsidRPr="009F2869">
        <w:rPr>
          <w:rFonts w:ascii="Arial" w:hAnsi="Arial" w:cs="Arial"/>
          <w:sz w:val="18"/>
          <w:szCs w:val="18"/>
        </w:rPr>
        <w:t>....................................................................................................................................................</w:t>
      </w:r>
      <w:r>
        <w:rPr>
          <w:rFonts w:ascii="Arial" w:hAnsi="Arial" w:cs="Arial"/>
          <w:sz w:val="18"/>
          <w:szCs w:val="18"/>
        </w:rPr>
        <w:t>.................................</w:t>
      </w:r>
    </w:p>
    <w:p w14:paraId="249758D2" w14:textId="77777777" w:rsidR="006B55F9" w:rsidRDefault="006B55F9" w:rsidP="00EA6DDD">
      <w:pPr>
        <w:spacing w:line="276" w:lineRule="auto"/>
        <w:jc w:val="both"/>
        <w:rPr>
          <w:rFonts w:ascii="Arial" w:hAnsi="Arial" w:cs="Arial"/>
          <w:sz w:val="18"/>
          <w:szCs w:val="18"/>
        </w:rPr>
      </w:pPr>
    </w:p>
    <w:p w14:paraId="5D372749" w14:textId="77777777" w:rsidR="006B55F9" w:rsidRDefault="006B55F9" w:rsidP="00EA6DDD">
      <w:pPr>
        <w:spacing w:line="276" w:lineRule="auto"/>
        <w:jc w:val="both"/>
        <w:rPr>
          <w:rFonts w:ascii="Arial" w:hAnsi="Arial" w:cs="Arial"/>
          <w:sz w:val="18"/>
          <w:szCs w:val="18"/>
        </w:rPr>
      </w:pPr>
    </w:p>
    <w:p w14:paraId="27EB01CC" w14:textId="1683407C" w:rsidR="00EA6DDD" w:rsidRDefault="00EA6DDD" w:rsidP="007D4D81">
      <w:pPr>
        <w:spacing w:line="276" w:lineRule="auto"/>
        <w:jc w:val="both"/>
        <w:outlineLvl w:val="0"/>
        <w:rPr>
          <w:rFonts w:ascii="Arial" w:hAnsi="Arial" w:cs="Arial"/>
          <w:sz w:val="18"/>
          <w:szCs w:val="18"/>
        </w:rPr>
      </w:pPr>
      <w:r w:rsidRPr="009F2869">
        <w:rPr>
          <w:rFonts w:ascii="Arial" w:hAnsi="Arial" w:cs="Arial"/>
          <w:sz w:val="18"/>
          <w:szCs w:val="18"/>
        </w:rPr>
        <w:t>Exemple repr</w:t>
      </w:r>
      <w:r w:rsidR="006B55F9">
        <w:rPr>
          <w:rFonts w:ascii="Arial" w:hAnsi="Arial" w:cs="Arial"/>
          <w:sz w:val="18"/>
          <w:szCs w:val="18"/>
        </w:rPr>
        <w:t>is dans le tableau de la page</w:t>
      </w:r>
      <w:r w:rsidR="00435C3C">
        <w:rPr>
          <w:rFonts w:ascii="Arial" w:hAnsi="Arial" w:cs="Arial"/>
          <w:sz w:val="18"/>
          <w:szCs w:val="18"/>
        </w:rPr>
        <w:t> </w:t>
      </w:r>
      <w:r w:rsidR="006B55F9">
        <w:rPr>
          <w:rFonts w:ascii="Arial" w:hAnsi="Arial" w:cs="Arial"/>
          <w:sz w:val="18"/>
          <w:szCs w:val="18"/>
        </w:rPr>
        <w:t>2</w:t>
      </w:r>
    </w:p>
    <w:p w14:paraId="7DB0C69F" w14:textId="77777777" w:rsidR="006B55F9" w:rsidRPr="009F2869" w:rsidRDefault="006B55F9" w:rsidP="00EA6DDD">
      <w:pPr>
        <w:spacing w:line="276" w:lineRule="auto"/>
        <w:jc w:val="both"/>
        <w:rPr>
          <w:rFonts w:ascii="Arial" w:hAnsi="Arial" w:cs="Arial"/>
          <w:sz w:val="18"/>
          <w:szCs w:val="18"/>
        </w:rPr>
      </w:pPr>
    </w:p>
    <w:p w14:paraId="01C0C7F6" w14:textId="77777777" w:rsidR="006B55F9" w:rsidRPr="009F2869" w:rsidRDefault="006B55F9" w:rsidP="006B55F9">
      <w:pPr>
        <w:spacing w:line="276" w:lineRule="auto"/>
        <w:jc w:val="both"/>
        <w:rPr>
          <w:rFonts w:ascii="Arial" w:hAnsi="Arial" w:cs="Arial"/>
          <w:sz w:val="18"/>
          <w:szCs w:val="18"/>
        </w:rPr>
      </w:pPr>
      <w:r w:rsidRPr="009F2869">
        <w:rPr>
          <w:rFonts w:ascii="Arial" w:hAnsi="Arial" w:cs="Arial"/>
          <w:sz w:val="18"/>
          <w:szCs w:val="18"/>
        </w:rPr>
        <w:t>....................................................................................................................................................</w:t>
      </w:r>
      <w:r>
        <w:rPr>
          <w:rFonts w:ascii="Arial" w:hAnsi="Arial" w:cs="Arial"/>
          <w:sz w:val="18"/>
          <w:szCs w:val="18"/>
        </w:rPr>
        <w:t>.................................</w:t>
      </w:r>
    </w:p>
    <w:p w14:paraId="05AD29F0" w14:textId="77777777" w:rsidR="00EA6DDD" w:rsidRPr="009F2869" w:rsidRDefault="00EA6DDD" w:rsidP="00EA6DDD">
      <w:pPr>
        <w:spacing w:line="276" w:lineRule="auto"/>
        <w:jc w:val="both"/>
        <w:rPr>
          <w:rFonts w:ascii="Arial" w:hAnsi="Arial" w:cs="Arial"/>
          <w:sz w:val="18"/>
          <w:szCs w:val="18"/>
        </w:rPr>
      </w:pPr>
    </w:p>
    <w:p w14:paraId="5F2E8E8A" w14:textId="77777777" w:rsidR="00EA6DDD" w:rsidRPr="009F2869" w:rsidRDefault="00EA6DDD" w:rsidP="007D4D81">
      <w:pPr>
        <w:spacing w:line="276" w:lineRule="auto"/>
        <w:jc w:val="both"/>
        <w:outlineLvl w:val="0"/>
        <w:rPr>
          <w:rFonts w:ascii="Arial" w:hAnsi="Arial" w:cs="Arial"/>
          <w:sz w:val="18"/>
          <w:szCs w:val="18"/>
        </w:rPr>
      </w:pPr>
      <w:r w:rsidRPr="009F2869">
        <w:rPr>
          <w:rFonts w:ascii="Arial" w:hAnsi="Arial" w:cs="Arial"/>
          <w:b/>
          <w:sz w:val="18"/>
          <w:szCs w:val="18"/>
        </w:rPr>
        <w:t xml:space="preserve">Cas particulier : le blasphème </w:t>
      </w:r>
    </w:p>
    <w:p w14:paraId="181F205F" w14:textId="77777777" w:rsidR="00EA6DDD" w:rsidRPr="009F2869" w:rsidRDefault="00EA6DDD" w:rsidP="00EA6DDD">
      <w:pPr>
        <w:spacing w:line="276" w:lineRule="auto"/>
        <w:jc w:val="both"/>
        <w:rPr>
          <w:rFonts w:ascii="Arial" w:hAnsi="Arial" w:cs="Arial"/>
          <w:sz w:val="18"/>
          <w:szCs w:val="18"/>
        </w:rPr>
      </w:pPr>
    </w:p>
    <w:p w14:paraId="7D29A6FD" w14:textId="77777777" w:rsidR="00EA6DDD" w:rsidRDefault="00EA6DDD" w:rsidP="007D4D81">
      <w:pPr>
        <w:spacing w:line="276" w:lineRule="auto"/>
        <w:jc w:val="both"/>
        <w:outlineLvl w:val="0"/>
        <w:rPr>
          <w:rFonts w:ascii="Arial" w:hAnsi="Arial" w:cs="Arial"/>
          <w:sz w:val="18"/>
          <w:szCs w:val="18"/>
        </w:rPr>
      </w:pPr>
      <w:r w:rsidRPr="009F2869">
        <w:rPr>
          <w:rFonts w:ascii="Arial" w:hAnsi="Arial" w:cs="Arial"/>
          <w:sz w:val="18"/>
          <w:szCs w:val="18"/>
        </w:rPr>
        <w:t xml:space="preserve">Définition du blasphème </w:t>
      </w:r>
    </w:p>
    <w:p w14:paraId="41F826E1" w14:textId="77777777" w:rsidR="006B55F9" w:rsidRPr="009F2869" w:rsidRDefault="006B55F9" w:rsidP="00EA6DDD">
      <w:pPr>
        <w:spacing w:line="276" w:lineRule="auto"/>
        <w:jc w:val="both"/>
        <w:rPr>
          <w:rFonts w:ascii="Arial" w:hAnsi="Arial" w:cs="Arial"/>
          <w:sz w:val="18"/>
          <w:szCs w:val="18"/>
        </w:rPr>
      </w:pPr>
    </w:p>
    <w:p w14:paraId="67F86006" w14:textId="77777777" w:rsidR="009657F7" w:rsidRPr="009F2869" w:rsidRDefault="009657F7" w:rsidP="009657F7">
      <w:pPr>
        <w:spacing w:line="276" w:lineRule="auto"/>
        <w:jc w:val="both"/>
        <w:rPr>
          <w:rFonts w:ascii="Arial" w:hAnsi="Arial" w:cs="Arial"/>
          <w:sz w:val="18"/>
          <w:szCs w:val="18"/>
        </w:rPr>
      </w:pPr>
      <w:r w:rsidRPr="009F2869">
        <w:rPr>
          <w:rFonts w:ascii="Arial" w:hAnsi="Arial" w:cs="Arial"/>
          <w:sz w:val="18"/>
          <w:szCs w:val="18"/>
        </w:rPr>
        <w:t>....................................................................................................................................................</w:t>
      </w:r>
      <w:r>
        <w:rPr>
          <w:rFonts w:ascii="Arial" w:hAnsi="Arial" w:cs="Arial"/>
          <w:sz w:val="18"/>
          <w:szCs w:val="18"/>
        </w:rPr>
        <w:t>.................................</w:t>
      </w:r>
    </w:p>
    <w:p w14:paraId="3E88C1A9" w14:textId="77777777" w:rsidR="009657F7" w:rsidRDefault="009657F7" w:rsidP="009657F7">
      <w:pPr>
        <w:spacing w:line="276" w:lineRule="auto"/>
        <w:rPr>
          <w:rFonts w:ascii="Arial" w:hAnsi="Arial" w:cs="Arial"/>
          <w:sz w:val="26"/>
          <w:szCs w:val="26"/>
        </w:rPr>
      </w:pPr>
    </w:p>
    <w:p w14:paraId="1F7A576C" w14:textId="77777777" w:rsidR="009657F7" w:rsidRPr="009F2869" w:rsidRDefault="009657F7" w:rsidP="009657F7">
      <w:pPr>
        <w:spacing w:line="276" w:lineRule="auto"/>
        <w:jc w:val="both"/>
        <w:rPr>
          <w:rFonts w:ascii="Arial" w:hAnsi="Arial" w:cs="Arial"/>
          <w:sz w:val="18"/>
          <w:szCs w:val="18"/>
        </w:rPr>
      </w:pPr>
      <w:r w:rsidRPr="009F2869">
        <w:rPr>
          <w:rFonts w:ascii="Arial" w:hAnsi="Arial" w:cs="Arial"/>
          <w:sz w:val="18"/>
          <w:szCs w:val="18"/>
        </w:rPr>
        <w:t>....................................................................................................................................................</w:t>
      </w:r>
      <w:r>
        <w:rPr>
          <w:rFonts w:ascii="Arial" w:hAnsi="Arial" w:cs="Arial"/>
          <w:sz w:val="18"/>
          <w:szCs w:val="18"/>
        </w:rPr>
        <w:t>.................................</w:t>
      </w:r>
    </w:p>
    <w:p w14:paraId="33789AB5" w14:textId="77777777" w:rsidR="009657F7" w:rsidRDefault="009657F7" w:rsidP="009657F7">
      <w:pPr>
        <w:spacing w:line="276" w:lineRule="auto"/>
        <w:rPr>
          <w:rFonts w:ascii="Arial" w:hAnsi="Arial" w:cs="Arial"/>
          <w:sz w:val="26"/>
          <w:szCs w:val="26"/>
        </w:rPr>
      </w:pPr>
    </w:p>
    <w:p w14:paraId="34D3EEBE" w14:textId="77777777" w:rsidR="009657F7" w:rsidRPr="009F2869" w:rsidRDefault="009657F7" w:rsidP="009657F7">
      <w:pPr>
        <w:spacing w:line="276" w:lineRule="auto"/>
        <w:jc w:val="both"/>
        <w:rPr>
          <w:rFonts w:ascii="Arial" w:hAnsi="Arial" w:cs="Arial"/>
          <w:sz w:val="18"/>
          <w:szCs w:val="18"/>
        </w:rPr>
      </w:pPr>
      <w:r w:rsidRPr="009F2869">
        <w:rPr>
          <w:rFonts w:ascii="Arial" w:hAnsi="Arial" w:cs="Arial"/>
          <w:sz w:val="18"/>
          <w:szCs w:val="18"/>
        </w:rPr>
        <w:t>....................................................................................................................................................</w:t>
      </w:r>
      <w:r>
        <w:rPr>
          <w:rFonts w:ascii="Arial" w:hAnsi="Arial" w:cs="Arial"/>
          <w:sz w:val="18"/>
          <w:szCs w:val="18"/>
        </w:rPr>
        <w:t>.................................</w:t>
      </w:r>
    </w:p>
    <w:p w14:paraId="417AB276" w14:textId="77777777" w:rsidR="00EA6DDD" w:rsidRDefault="00EA6DDD" w:rsidP="00EA6DDD">
      <w:pPr>
        <w:spacing w:line="276" w:lineRule="auto"/>
        <w:jc w:val="both"/>
        <w:rPr>
          <w:rFonts w:ascii="Arial" w:hAnsi="Arial" w:cs="Arial"/>
          <w:sz w:val="18"/>
          <w:szCs w:val="18"/>
        </w:rPr>
      </w:pPr>
    </w:p>
    <w:p w14:paraId="1B1D1EA1" w14:textId="77777777" w:rsidR="006B55F9" w:rsidRPr="009F2869" w:rsidRDefault="006B55F9" w:rsidP="00EA6DDD">
      <w:pPr>
        <w:spacing w:line="276" w:lineRule="auto"/>
        <w:jc w:val="both"/>
        <w:rPr>
          <w:rFonts w:ascii="Arial" w:hAnsi="Arial" w:cs="Arial"/>
          <w:sz w:val="18"/>
          <w:szCs w:val="18"/>
        </w:rPr>
      </w:pPr>
    </w:p>
    <w:p w14:paraId="472CBE16" w14:textId="6E054824" w:rsidR="00EA6DDD" w:rsidRPr="009F2869" w:rsidRDefault="00EA6DDD" w:rsidP="007D4D81">
      <w:pPr>
        <w:spacing w:line="276" w:lineRule="auto"/>
        <w:jc w:val="both"/>
        <w:outlineLvl w:val="0"/>
        <w:rPr>
          <w:rFonts w:ascii="Arial" w:hAnsi="Arial" w:cs="Arial"/>
          <w:sz w:val="18"/>
          <w:szCs w:val="18"/>
        </w:rPr>
      </w:pPr>
      <w:r w:rsidRPr="009F2869">
        <w:rPr>
          <w:rFonts w:ascii="Arial" w:hAnsi="Arial" w:cs="Arial"/>
          <w:sz w:val="18"/>
          <w:szCs w:val="18"/>
        </w:rPr>
        <w:t>Exemple repr</w:t>
      </w:r>
      <w:r w:rsidR="006B55F9">
        <w:rPr>
          <w:rFonts w:ascii="Arial" w:hAnsi="Arial" w:cs="Arial"/>
          <w:sz w:val="18"/>
          <w:szCs w:val="18"/>
        </w:rPr>
        <w:t>is dans le tableau de la page</w:t>
      </w:r>
      <w:r w:rsidR="00435C3C">
        <w:rPr>
          <w:rFonts w:ascii="Arial" w:hAnsi="Arial" w:cs="Arial"/>
          <w:sz w:val="18"/>
          <w:szCs w:val="18"/>
        </w:rPr>
        <w:t> </w:t>
      </w:r>
      <w:r w:rsidR="006B55F9">
        <w:rPr>
          <w:rFonts w:ascii="Arial" w:hAnsi="Arial" w:cs="Arial"/>
          <w:sz w:val="18"/>
          <w:szCs w:val="18"/>
        </w:rPr>
        <w:t>2</w:t>
      </w:r>
    </w:p>
    <w:p w14:paraId="1A85234B" w14:textId="77777777" w:rsidR="006B55F9" w:rsidRDefault="006B55F9" w:rsidP="00EA6DDD">
      <w:pPr>
        <w:spacing w:line="276" w:lineRule="auto"/>
        <w:jc w:val="both"/>
        <w:rPr>
          <w:rFonts w:ascii="Arial" w:hAnsi="Arial" w:cs="Arial"/>
          <w:sz w:val="18"/>
          <w:szCs w:val="18"/>
        </w:rPr>
      </w:pPr>
    </w:p>
    <w:p w14:paraId="00A7AACC" w14:textId="77777777" w:rsidR="006B55F9" w:rsidRPr="009F2869" w:rsidRDefault="006B55F9" w:rsidP="006B55F9">
      <w:pPr>
        <w:spacing w:line="276" w:lineRule="auto"/>
        <w:jc w:val="both"/>
        <w:rPr>
          <w:rFonts w:ascii="Arial" w:hAnsi="Arial" w:cs="Arial"/>
          <w:sz w:val="18"/>
          <w:szCs w:val="18"/>
        </w:rPr>
      </w:pPr>
      <w:r w:rsidRPr="009F2869">
        <w:rPr>
          <w:rFonts w:ascii="Arial" w:hAnsi="Arial" w:cs="Arial"/>
          <w:sz w:val="18"/>
          <w:szCs w:val="18"/>
        </w:rPr>
        <w:t>....................................................................................................................................................</w:t>
      </w:r>
      <w:r>
        <w:rPr>
          <w:rFonts w:ascii="Arial" w:hAnsi="Arial" w:cs="Arial"/>
          <w:sz w:val="18"/>
          <w:szCs w:val="18"/>
        </w:rPr>
        <w:t>.................................</w:t>
      </w:r>
    </w:p>
    <w:p w14:paraId="3B501094" w14:textId="77777777" w:rsidR="00EA6DDD" w:rsidRDefault="00EA6DDD" w:rsidP="00EA6DDD">
      <w:pPr>
        <w:spacing w:line="276" w:lineRule="auto"/>
        <w:jc w:val="both"/>
        <w:rPr>
          <w:rFonts w:ascii="Arial" w:hAnsi="Arial" w:cs="Arial"/>
          <w:sz w:val="18"/>
          <w:szCs w:val="18"/>
        </w:rPr>
      </w:pPr>
    </w:p>
    <w:p w14:paraId="0998C7A6" w14:textId="77777777" w:rsidR="006B55F9" w:rsidRPr="009F2869" w:rsidRDefault="006B55F9" w:rsidP="00EA6DDD">
      <w:pPr>
        <w:spacing w:line="276" w:lineRule="auto"/>
        <w:jc w:val="both"/>
        <w:rPr>
          <w:rFonts w:ascii="Arial" w:hAnsi="Arial" w:cs="Arial"/>
          <w:sz w:val="18"/>
          <w:szCs w:val="18"/>
        </w:rPr>
      </w:pPr>
    </w:p>
    <w:p w14:paraId="452FEDFE" w14:textId="77777777" w:rsidR="009657F7" w:rsidRDefault="009657F7" w:rsidP="00EA6DDD">
      <w:pPr>
        <w:spacing w:line="276" w:lineRule="auto"/>
        <w:jc w:val="both"/>
        <w:rPr>
          <w:rFonts w:ascii="Arial" w:hAnsi="Arial" w:cs="Arial"/>
          <w:sz w:val="18"/>
          <w:szCs w:val="18"/>
        </w:rPr>
        <w:sectPr w:rsidR="009657F7" w:rsidSect="009657F7">
          <w:type w:val="continuous"/>
          <w:pgSz w:w="11900" w:h="16840"/>
          <w:pgMar w:top="1702" w:right="1417" w:bottom="1417" w:left="1417" w:header="708" w:footer="708" w:gutter="0"/>
          <w:cols w:space="708"/>
          <w:docGrid w:linePitch="360"/>
        </w:sectPr>
      </w:pPr>
    </w:p>
    <w:p w14:paraId="5AC9F613" w14:textId="5BAD86D6" w:rsidR="00EA6DDD" w:rsidRPr="009F2869" w:rsidRDefault="00EA6DDD" w:rsidP="00EA6DDD">
      <w:pPr>
        <w:spacing w:line="276" w:lineRule="auto"/>
        <w:jc w:val="both"/>
        <w:rPr>
          <w:rFonts w:ascii="Arial" w:hAnsi="Arial" w:cs="Arial"/>
          <w:sz w:val="18"/>
          <w:szCs w:val="18"/>
        </w:rPr>
      </w:pPr>
      <w:r w:rsidRPr="009F2869">
        <w:rPr>
          <w:rFonts w:ascii="Arial" w:hAnsi="Arial" w:cs="Arial"/>
          <w:sz w:val="18"/>
          <w:szCs w:val="18"/>
        </w:rPr>
        <w:t>Si l’on s’en tient à sa définition, le blasphème fait partie de ces expressions qui « </w:t>
      </w:r>
      <w:r w:rsidRPr="00723CD3">
        <w:rPr>
          <w:rFonts w:ascii="Arial" w:hAnsi="Arial" w:cs="Arial"/>
          <w:i/>
          <w:sz w:val="18"/>
          <w:szCs w:val="18"/>
        </w:rPr>
        <w:t>heurtent, choquent ou inquiètent </w:t>
      </w:r>
      <w:r w:rsidRPr="009F2869">
        <w:rPr>
          <w:rFonts w:ascii="Arial" w:hAnsi="Arial" w:cs="Arial"/>
          <w:sz w:val="18"/>
          <w:szCs w:val="18"/>
        </w:rPr>
        <w:t>». Cependant, le « délit blasphème » a été supprimé au lendemain de la Révolution française en 1789 pour éviter que la religion instrumentalise la puissance publique pour faire respecter ses interdits. Le blasphème est donc autorisé en Belgique (et en France). Il est cependant strictement interdit d’appeler à la haine contre des croyants ou des pratiquants d’une religion. À ce sujet, les sensibilités de chacun sont différentes. Ce n’est pas parce qu’on est autorisé à faire quelque chose qu’on doit le faire. D’aucuns marqueront de la retenue pour ne pas blesser une partie de la population sensible au sujet.</w:t>
      </w:r>
    </w:p>
    <w:p w14:paraId="10F217B7" w14:textId="77777777" w:rsidR="00EA6DDD" w:rsidRPr="009F2869" w:rsidRDefault="00EA6DDD" w:rsidP="00EA6DDD">
      <w:pPr>
        <w:spacing w:line="276" w:lineRule="auto"/>
        <w:jc w:val="both"/>
        <w:rPr>
          <w:rFonts w:ascii="Arial" w:hAnsi="Arial" w:cs="Arial"/>
          <w:sz w:val="18"/>
          <w:szCs w:val="18"/>
        </w:rPr>
      </w:pPr>
    </w:p>
    <w:p w14:paraId="32846EAB" w14:textId="77777777" w:rsidR="00EA6DDD" w:rsidRPr="009F2869" w:rsidRDefault="00EA6DDD" w:rsidP="00EA6DDD">
      <w:pPr>
        <w:spacing w:line="276" w:lineRule="auto"/>
        <w:jc w:val="both"/>
        <w:rPr>
          <w:rFonts w:ascii="Arial" w:hAnsi="Arial" w:cs="Arial"/>
          <w:sz w:val="18"/>
          <w:szCs w:val="18"/>
        </w:rPr>
      </w:pPr>
      <w:r w:rsidRPr="009F2869">
        <w:rPr>
          <w:rFonts w:ascii="Arial" w:hAnsi="Arial" w:cs="Arial"/>
          <w:sz w:val="18"/>
          <w:szCs w:val="18"/>
        </w:rPr>
        <w:t xml:space="preserve">Par ailleurs, la liberté d’expression interdit la </w:t>
      </w:r>
      <w:r w:rsidRPr="009F2869">
        <w:rPr>
          <w:rFonts w:ascii="Arial" w:hAnsi="Arial" w:cs="Arial"/>
          <w:sz w:val="18"/>
          <w:szCs w:val="18"/>
          <w:u w:val="single"/>
        </w:rPr>
        <w:t>censure</w:t>
      </w:r>
      <w:r w:rsidRPr="009F2869">
        <w:rPr>
          <w:rFonts w:ascii="Arial" w:hAnsi="Arial" w:cs="Arial"/>
          <w:sz w:val="18"/>
          <w:szCs w:val="18"/>
        </w:rPr>
        <w:t xml:space="preserve">. Autrement dit, on ne peut empêcher personne de s’exprimer ou de diffuser un texte ou une photo </w:t>
      </w:r>
      <w:r w:rsidRPr="009F2869">
        <w:rPr>
          <w:rFonts w:ascii="Arial" w:hAnsi="Arial" w:cs="Arial"/>
          <w:i/>
          <w:sz w:val="18"/>
          <w:szCs w:val="18"/>
        </w:rPr>
        <w:t>a priori</w:t>
      </w:r>
      <w:r w:rsidRPr="009F2869">
        <w:rPr>
          <w:rFonts w:ascii="Arial" w:hAnsi="Arial" w:cs="Arial"/>
          <w:sz w:val="18"/>
          <w:szCs w:val="18"/>
        </w:rPr>
        <w:t xml:space="preserve">. La personne calomniée/diffamée/injuriée peut par contre introduire une plainte en justice </w:t>
      </w:r>
      <w:r w:rsidRPr="009F2869">
        <w:rPr>
          <w:rFonts w:ascii="Arial" w:hAnsi="Arial" w:cs="Arial"/>
          <w:sz w:val="18"/>
          <w:szCs w:val="18"/>
          <w:u w:val="single"/>
        </w:rPr>
        <w:t>après</w:t>
      </w:r>
      <w:r w:rsidRPr="009F2869">
        <w:rPr>
          <w:rFonts w:ascii="Arial" w:hAnsi="Arial" w:cs="Arial"/>
          <w:sz w:val="18"/>
          <w:szCs w:val="18"/>
        </w:rPr>
        <w:t xml:space="preserve"> la diffusion de l’offense. C’est un principe fondamental de la liberté d’expression. Après plainte, la victime pourra, le cas échéant, obtenir réparation (dommages et intérêts) ou rectification (publication d’un démenti ou droit de réponse).</w:t>
      </w:r>
    </w:p>
    <w:p w14:paraId="1D966FE3" w14:textId="77777777" w:rsidR="009657F7" w:rsidRDefault="009657F7" w:rsidP="00EA6DDD">
      <w:pPr>
        <w:spacing w:line="276" w:lineRule="auto"/>
        <w:jc w:val="both"/>
        <w:rPr>
          <w:rFonts w:ascii="Arial" w:hAnsi="Arial" w:cs="Arial"/>
          <w:sz w:val="18"/>
          <w:szCs w:val="18"/>
        </w:rPr>
        <w:sectPr w:rsidR="009657F7" w:rsidSect="00723CD3">
          <w:type w:val="continuous"/>
          <w:pgSz w:w="11900" w:h="16840"/>
          <w:pgMar w:top="1702" w:right="1417" w:bottom="1417" w:left="1417" w:header="708" w:footer="708" w:gutter="0"/>
          <w:cols w:num="2" w:space="284"/>
          <w:docGrid w:linePitch="360"/>
        </w:sectPr>
      </w:pPr>
    </w:p>
    <w:p w14:paraId="2F4F222B" w14:textId="77777777" w:rsidR="00EA6DDD" w:rsidRPr="009F2869" w:rsidRDefault="00EA6DDD" w:rsidP="00EA6DDD">
      <w:pPr>
        <w:spacing w:line="276" w:lineRule="auto"/>
        <w:jc w:val="both"/>
        <w:rPr>
          <w:rFonts w:ascii="Arial" w:hAnsi="Arial" w:cs="Arial"/>
          <w:sz w:val="18"/>
          <w:szCs w:val="18"/>
        </w:rPr>
      </w:pPr>
    </w:p>
    <w:p w14:paraId="09DEA923" w14:textId="77777777" w:rsidR="00EA6DDD" w:rsidRPr="009F2869" w:rsidRDefault="00EA6DDD" w:rsidP="00EA6DDD">
      <w:pPr>
        <w:spacing w:line="276" w:lineRule="auto"/>
        <w:jc w:val="both"/>
        <w:rPr>
          <w:rFonts w:ascii="Arial" w:hAnsi="Arial" w:cs="Arial"/>
          <w:sz w:val="18"/>
          <w:szCs w:val="18"/>
        </w:rPr>
      </w:pPr>
    </w:p>
    <w:p w14:paraId="3E0B4B34" w14:textId="3779EFAE" w:rsidR="00EA6DDD" w:rsidRPr="009F2869" w:rsidRDefault="00EA6DDD" w:rsidP="007D4D81">
      <w:pPr>
        <w:spacing w:line="276" w:lineRule="auto"/>
        <w:jc w:val="both"/>
        <w:outlineLvl w:val="0"/>
        <w:rPr>
          <w:rFonts w:ascii="Arial" w:hAnsi="Arial" w:cs="Arial"/>
          <w:sz w:val="18"/>
          <w:szCs w:val="18"/>
        </w:rPr>
      </w:pPr>
      <w:r w:rsidRPr="009F2869">
        <w:rPr>
          <w:rFonts w:ascii="Arial" w:hAnsi="Arial" w:cs="Arial"/>
          <w:sz w:val="18"/>
          <w:szCs w:val="18"/>
        </w:rPr>
        <w:t>Exemples de censure repr</w:t>
      </w:r>
      <w:r w:rsidR="006B55F9">
        <w:rPr>
          <w:rFonts w:ascii="Arial" w:hAnsi="Arial" w:cs="Arial"/>
          <w:sz w:val="18"/>
          <w:szCs w:val="18"/>
        </w:rPr>
        <w:t>is dans le tableau de la page</w:t>
      </w:r>
      <w:r w:rsidR="00435C3C">
        <w:rPr>
          <w:rFonts w:ascii="Arial" w:hAnsi="Arial" w:cs="Arial"/>
          <w:sz w:val="18"/>
          <w:szCs w:val="18"/>
        </w:rPr>
        <w:t> </w:t>
      </w:r>
      <w:r w:rsidR="006B55F9">
        <w:rPr>
          <w:rFonts w:ascii="Arial" w:hAnsi="Arial" w:cs="Arial"/>
          <w:sz w:val="18"/>
          <w:szCs w:val="18"/>
        </w:rPr>
        <w:t>2</w:t>
      </w:r>
    </w:p>
    <w:p w14:paraId="5250D92A" w14:textId="77777777" w:rsidR="00EA6DDD" w:rsidRDefault="00EA6DDD" w:rsidP="00B42A36">
      <w:pPr>
        <w:spacing w:line="276" w:lineRule="auto"/>
        <w:rPr>
          <w:rFonts w:ascii="Arial" w:hAnsi="Arial" w:cs="Arial"/>
          <w:sz w:val="26"/>
          <w:szCs w:val="26"/>
        </w:rPr>
      </w:pPr>
    </w:p>
    <w:p w14:paraId="02A800D8" w14:textId="77777777" w:rsidR="006B55F9" w:rsidRDefault="006B55F9" w:rsidP="009657F7">
      <w:pPr>
        <w:spacing w:line="276" w:lineRule="auto"/>
        <w:jc w:val="both"/>
        <w:rPr>
          <w:rFonts w:ascii="Arial" w:hAnsi="Arial" w:cs="Arial"/>
        </w:rPr>
      </w:pPr>
      <w:r w:rsidRPr="009F2869">
        <w:rPr>
          <w:rFonts w:ascii="Arial" w:hAnsi="Arial" w:cs="Arial"/>
          <w:sz w:val="18"/>
          <w:szCs w:val="18"/>
        </w:rPr>
        <w:t>....................................................................................................................................................</w:t>
      </w:r>
      <w:r>
        <w:rPr>
          <w:rFonts w:ascii="Arial" w:hAnsi="Arial" w:cs="Arial"/>
          <w:sz w:val="18"/>
          <w:szCs w:val="18"/>
        </w:rPr>
        <w:t>.................................</w:t>
      </w:r>
      <w:r w:rsidR="009657F7">
        <w:rPr>
          <w:rFonts w:ascii="Arial" w:hAnsi="Arial" w:cs="Arial"/>
        </w:rPr>
        <w:t xml:space="preserve"> </w:t>
      </w:r>
    </w:p>
    <w:p w14:paraId="0235171E" w14:textId="77777777" w:rsidR="006B55F9" w:rsidRDefault="006B55F9" w:rsidP="006B55F9">
      <w:pPr>
        <w:spacing w:line="276" w:lineRule="auto"/>
        <w:rPr>
          <w:rFonts w:ascii="Arial" w:hAnsi="Arial" w:cs="Arial"/>
        </w:rPr>
      </w:pPr>
    </w:p>
    <w:p w14:paraId="49C499AA" w14:textId="77777777" w:rsidR="006B55F9" w:rsidRDefault="006B55F9" w:rsidP="006B55F9">
      <w:pPr>
        <w:spacing w:line="276" w:lineRule="auto"/>
        <w:rPr>
          <w:rFonts w:ascii="Arial" w:hAnsi="Arial" w:cs="Arial"/>
        </w:rPr>
      </w:pPr>
    </w:p>
    <w:p w14:paraId="1647EF57" w14:textId="586609E6" w:rsidR="006B55F9" w:rsidRDefault="006B55F9" w:rsidP="007D4D81">
      <w:pPr>
        <w:pBdr>
          <w:bottom w:val="single" w:sz="4" w:space="1" w:color="auto"/>
        </w:pBdr>
        <w:spacing w:line="276" w:lineRule="auto"/>
        <w:outlineLvl w:val="0"/>
        <w:rPr>
          <w:rFonts w:ascii="Arial" w:hAnsi="Arial" w:cs="Arial"/>
          <w:sz w:val="26"/>
          <w:szCs w:val="26"/>
        </w:rPr>
      </w:pPr>
      <w:r>
        <w:rPr>
          <w:rFonts w:ascii="Arial" w:hAnsi="Arial" w:cs="Arial"/>
        </w:rPr>
        <w:br w:type="column"/>
      </w:r>
      <w:r w:rsidRPr="009C7622">
        <w:rPr>
          <w:rFonts w:ascii="Arial" w:hAnsi="Arial" w:cs="Arial"/>
          <w:noProof/>
        </w:rPr>
        <w:drawing>
          <wp:anchor distT="0" distB="0" distL="114300" distR="180340" simplePos="0" relativeHeight="251667456" behindDoc="0" locked="0" layoutInCell="1" allowOverlap="1" wp14:anchorId="5DB91DE0" wp14:editId="21BC08BF">
            <wp:simplePos x="0" y="0"/>
            <wp:positionH relativeFrom="column">
              <wp:posOffset>-94615</wp:posOffset>
            </wp:positionH>
            <wp:positionV relativeFrom="paragraph">
              <wp:posOffset>-139700</wp:posOffset>
            </wp:positionV>
            <wp:extent cx="443230" cy="443230"/>
            <wp:effectExtent l="0" t="0" r="0" b="0"/>
            <wp:wrapSquare wrapText="bothSides"/>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uton activité.ai"/>
                    <pic:cNvPicPr/>
                  </pic:nvPicPr>
                  <pic:blipFill>
                    <a:blip r:embed="rId10">
                      <a:extLst>
                        <a:ext uri="{28A0092B-C50C-407E-A947-70E740481C1C}">
                          <a14:useLocalDpi xmlns:a14="http://schemas.microsoft.com/office/drawing/2010/main" val="0"/>
                        </a:ext>
                      </a:extLst>
                    </a:blip>
                    <a:stretch>
                      <a:fillRect/>
                    </a:stretch>
                  </pic:blipFill>
                  <pic:spPr>
                    <a:xfrm>
                      <a:off x="0" y="0"/>
                      <a:ext cx="443230" cy="44323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rPr>
        <w:t>Activité</w:t>
      </w:r>
      <w:r w:rsidR="00435C3C">
        <w:rPr>
          <w:rFonts w:ascii="Arial" w:hAnsi="Arial" w:cs="Arial"/>
        </w:rPr>
        <w:t> </w:t>
      </w:r>
      <w:r>
        <w:rPr>
          <w:rFonts w:ascii="Arial" w:hAnsi="Arial" w:cs="Arial"/>
        </w:rPr>
        <w:t>4</w:t>
      </w:r>
      <w:r w:rsidRPr="00B42A36">
        <w:rPr>
          <w:rFonts w:ascii="Arial" w:hAnsi="Arial" w:cs="Arial"/>
        </w:rPr>
        <w:t xml:space="preserve"> </w:t>
      </w:r>
      <w:r w:rsidR="00435C3C">
        <w:rPr>
          <w:rFonts w:ascii="Arial" w:hAnsi="Arial" w:cs="Arial"/>
        </w:rPr>
        <w:t>—</w:t>
      </w:r>
      <w:r w:rsidRPr="00EA6DDD">
        <w:rPr>
          <w:rFonts w:ascii="Arial" w:hAnsi="Arial" w:cs="Arial"/>
        </w:rPr>
        <w:t xml:space="preserve"> </w:t>
      </w:r>
      <w:r w:rsidRPr="005D4788">
        <w:rPr>
          <w:rFonts w:ascii="Arial" w:hAnsi="Arial" w:cs="Arial"/>
        </w:rPr>
        <w:t>Compréhension à la lecture</w:t>
      </w:r>
    </w:p>
    <w:p w14:paraId="60B58D9B" w14:textId="77777777" w:rsidR="006B55F9" w:rsidRDefault="006B55F9" w:rsidP="006B55F9">
      <w:pPr>
        <w:spacing w:line="276" w:lineRule="auto"/>
        <w:jc w:val="both"/>
        <w:rPr>
          <w:rFonts w:ascii="Arial" w:hAnsi="Arial" w:cs="Arial"/>
        </w:rPr>
      </w:pPr>
    </w:p>
    <w:p w14:paraId="30066B92" w14:textId="1A735572" w:rsidR="006B55F9" w:rsidRPr="005F3247" w:rsidRDefault="0012061D" w:rsidP="006B55F9">
      <w:pPr>
        <w:spacing w:line="276" w:lineRule="auto"/>
        <w:jc w:val="both"/>
        <w:rPr>
          <w:rFonts w:ascii="Arial" w:hAnsi="Arial" w:cs="Arial"/>
          <w:sz w:val="18"/>
          <w:szCs w:val="18"/>
        </w:rPr>
      </w:pPr>
      <w:r>
        <w:rPr>
          <w:rFonts w:ascii="Arial" w:hAnsi="Arial" w:cs="Arial"/>
          <w:sz w:val="18"/>
          <w:szCs w:val="18"/>
        </w:rPr>
        <w:t>À l'aide</w:t>
      </w:r>
      <w:r w:rsidR="006B55F9" w:rsidRPr="005F3247">
        <w:rPr>
          <w:rFonts w:ascii="Arial" w:hAnsi="Arial" w:cs="Arial"/>
          <w:sz w:val="18"/>
          <w:szCs w:val="18"/>
        </w:rPr>
        <w:t xml:space="preserve"> des informations que tu as reçues, tu es maintenant capable de comprendre l’article du journal </w:t>
      </w:r>
      <w:r w:rsidR="006B55F9" w:rsidRPr="005F3247">
        <w:rPr>
          <w:rFonts w:ascii="Arial" w:hAnsi="Arial" w:cs="Arial"/>
          <w:i/>
          <w:sz w:val="18"/>
          <w:szCs w:val="18"/>
        </w:rPr>
        <w:t>Le Monde</w:t>
      </w:r>
      <w:r w:rsidR="006B55F9" w:rsidRPr="005F3247">
        <w:rPr>
          <w:rFonts w:ascii="Arial" w:hAnsi="Arial" w:cs="Arial"/>
          <w:sz w:val="18"/>
          <w:szCs w:val="18"/>
        </w:rPr>
        <w:t xml:space="preserve"> ci-dessous. Lis-le, puis réponds aux questions.</w:t>
      </w:r>
    </w:p>
    <w:p w14:paraId="62C21D51" w14:textId="77777777" w:rsidR="006B55F9" w:rsidRDefault="006B55F9" w:rsidP="006B55F9">
      <w:pPr>
        <w:spacing w:line="276" w:lineRule="auto"/>
        <w:jc w:val="both"/>
        <w:rPr>
          <w:rFonts w:ascii="Arial" w:hAnsi="Arial" w:cs="Arial"/>
          <w:b/>
          <w:i/>
          <w:sz w:val="18"/>
          <w:szCs w:val="18"/>
        </w:rPr>
      </w:pPr>
    </w:p>
    <w:p w14:paraId="4BEB9FAB" w14:textId="07497B65" w:rsidR="006B55F9" w:rsidRPr="00C717AA" w:rsidRDefault="006B55F9" w:rsidP="006B55F9">
      <w:pPr>
        <w:spacing w:line="276" w:lineRule="auto"/>
        <w:jc w:val="both"/>
        <w:rPr>
          <w:rFonts w:ascii="Arial" w:hAnsi="Arial" w:cs="Arial"/>
          <w:b/>
          <w:sz w:val="18"/>
          <w:szCs w:val="18"/>
        </w:rPr>
      </w:pPr>
      <w:r w:rsidRPr="00C717AA">
        <w:rPr>
          <w:rFonts w:ascii="Arial" w:hAnsi="Arial" w:cs="Arial"/>
          <w:b/>
          <w:sz w:val="18"/>
          <w:szCs w:val="18"/>
        </w:rPr>
        <w:t>« Charlie », Dieudonné : quelles limites à la liberté d</w:t>
      </w:r>
      <w:r w:rsidR="00435C3C">
        <w:rPr>
          <w:rFonts w:ascii="Arial" w:hAnsi="Arial" w:cs="Arial"/>
          <w:b/>
          <w:sz w:val="18"/>
          <w:szCs w:val="18"/>
        </w:rPr>
        <w:t>’</w:t>
      </w:r>
      <w:r w:rsidRPr="00C717AA">
        <w:rPr>
          <w:rFonts w:ascii="Arial" w:hAnsi="Arial" w:cs="Arial"/>
          <w:b/>
          <w:sz w:val="18"/>
          <w:szCs w:val="18"/>
        </w:rPr>
        <w:t>expression</w:t>
      </w:r>
      <w:r w:rsidR="00435C3C">
        <w:rPr>
          <w:rFonts w:ascii="Arial" w:hAnsi="Arial" w:cs="Arial"/>
          <w:b/>
          <w:sz w:val="18"/>
          <w:szCs w:val="18"/>
        </w:rPr>
        <w:t> </w:t>
      </w:r>
      <w:r w:rsidRPr="00C717AA">
        <w:rPr>
          <w:rFonts w:ascii="Arial" w:hAnsi="Arial" w:cs="Arial"/>
          <w:b/>
          <w:sz w:val="18"/>
          <w:szCs w:val="18"/>
        </w:rPr>
        <w:t>?</w:t>
      </w:r>
    </w:p>
    <w:p w14:paraId="29593000" w14:textId="77777777" w:rsidR="006B55F9" w:rsidRPr="009F2869" w:rsidRDefault="006B55F9" w:rsidP="006B55F9">
      <w:pPr>
        <w:spacing w:line="276" w:lineRule="auto"/>
        <w:jc w:val="both"/>
        <w:rPr>
          <w:rFonts w:ascii="Arial" w:hAnsi="Arial" w:cs="Arial"/>
          <w:sz w:val="18"/>
          <w:szCs w:val="18"/>
        </w:rPr>
      </w:pPr>
    </w:p>
    <w:p w14:paraId="5D933169" w14:textId="77777777" w:rsidR="006B55F9" w:rsidRDefault="006B55F9" w:rsidP="006B55F9">
      <w:pPr>
        <w:spacing w:line="276" w:lineRule="auto"/>
        <w:jc w:val="both"/>
        <w:rPr>
          <w:rFonts w:ascii="Arial" w:hAnsi="Arial" w:cs="Arial"/>
          <w:sz w:val="18"/>
          <w:szCs w:val="18"/>
        </w:rPr>
        <w:sectPr w:rsidR="006B55F9" w:rsidSect="00B42A36">
          <w:type w:val="continuous"/>
          <w:pgSz w:w="11900" w:h="16840"/>
          <w:pgMar w:top="1702" w:right="1417" w:bottom="1417" w:left="1417" w:header="708" w:footer="708" w:gutter="0"/>
          <w:cols w:space="708"/>
          <w:docGrid w:linePitch="360"/>
        </w:sectPr>
      </w:pPr>
    </w:p>
    <w:p w14:paraId="72DB78EF" w14:textId="55A6CE63" w:rsidR="006B55F9" w:rsidRPr="009F2869" w:rsidRDefault="006B55F9" w:rsidP="006B55F9">
      <w:pPr>
        <w:spacing w:line="276" w:lineRule="auto"/>
        <w:jc w:val="both"/>
        <w:rPr>
          <w:rFonts w:ascii="Arial" w:hAnsi="Arial" w:cs="Arial"/>
          <w:sz w:val="18"/>
          <w:szCs w:val="18"/>
        </w:rPr>
      </w:pPr>
      <w:r w:rsidRPr="009F2869">
        <w:rPr>
          <w:rFonts w:ascii="Arial" w:hAnsi="Arial" w:cs="Arial"/>
          <w:sz w:val="18"/>
          <w:szCs w:val="18"/>
        </w:rPr>
        <w:t xml:space="preserve">« Pourquoi Dieudonné est-il attaqué alors que </w:t>
      </w:r>
      <w:r w:rsidRPr="006E12AF">
        <w:rPr>
          <w:rFonts w:ascii="Arial" w:hAnsi="Arial" w:cs="Arial"/>
          <w:i/>
          <w:sz w:val="18"/>
          <w:szCs w:val="18"/>
        </w:rPr>
        <w:t>Charlie Hebdo</w:t>
      </w:r>
      <w:r w:rsidRPr="009F2869">
        <w:rPr>
          <w:rFonts w:ascii="Arial" w:hAnsi="Arial" w:cs="Arial"/>
          <w:sz w:val="18"/>
          <w:szCs w:val="18"/>
        </w:rPr>
        <w:t xml:space="preserve"> peut faire des </w:t>
      </w:r>
      <w:r w:rsidR="00435C3C">
        <w:rPr>
          <w:rFonts w:ascii="Arial" w:hAnsi="Arial" w:cs="Arial"/>
          <w:sz w:val="18"/>
          <w:szCs w:val="18"/>
        </w:rPr>
        <w:t>“</w:t>
      </w:r>
      <w:r w:rsidR="006E12AF">
        <w:rPr>
          <w:rFonts w:ascii="Arial" w:hAnsi="Arial" w:cs="Arial"/>
          <w:sz w:val="18"/>
          <w:szCs w:val="18"/>
        </w:rPr>
        <w:t>U</w:t>
      </w:r>
      <w:r w:rsidRPr="009F2869">
        <w:rPr>
          <w:rFonts w:ascii="Arial" w:hAnsi="Arial" w:cs="Arial"/>
          <w:sz w:val="18"/>
          <w:szCs w:val="18"/>
        </w:rPr>
        <w:t>nes</w:t>
      </w:r>
      <w:r w:rsidR="00435C3C">
        <w:rPr>
          <w:rFonts w:ascii="Arial" w:hAnsi="Arial" w:cs="Arial"/>
          <w:sz w:val="18"/>
          <w:szCs w:val="18"/>
        </w:rPr>
        <w:t>”</w:t>
      </w:r>
      <w:r w:rsidRPr="009F2869">
        <w:rPr>
          <w:rFonts w:ascii="Arial" w:hAnsi="Arial" w:cs="Arial"/>
          <w:sz w:val="18"/>
          <w:szCs w:val="18"/>
        </w:rPr>
        <w:t xml:space="preserve"> sur la religion »</w:t>
      </w:r>
      <w:r w:rsidR="00435C3C">
        <w:rPr>
          <w:rFonts w:ascii="Arial" w:hAnsi="Arial" w:cs="Arial"/>
          <w:sz w:val="18"/>
          <w:szCs w:val="18"/>
        </w:rPr>
        <w:t> </w:t>
      </w:r>
      <w:r w:rsidRPr="009F2869">
        <w:rPr>
          <w:rFonts w:ascii="Arial" w:hAnsi="Arial" w:cs="Arial"/>
          <w:sz w:val="18"/>
          <w:szCs w:val="18"/>
        </w:rPr>
        <w:t xml:space="preserve">? La question est revenue, lancinante, durant les dernières heures de notre suivi en direct de la tuerie à </w:t>
      </w:r>
      <w:r w:rsidRPr="0099020F">
        <w:rPr>
          <w:rFonts w:ascii="Arial" w:hAnsi="Arial" w:cs="Arial"/>
          <w:i/>
          <w:sz w:val="18"/>
          <w:szCs w:val="18"/>
        </w:rPr>
        <w:t>Charlie Hebdo</w:t>
      </w:r>
      <w:r w:rsidRPr="009F2869">
        <w:rPr>
          <w:rFonts w:ascii="Arial" w:hAnsi="Arial" w:cs="Arial"/>
          <w:sz w:val="18"/>
          <w:szCs w:val="18"/>
        </w:rPr>
        <w:t xml:space="preserve"> et de ses conséquences. Elle correspond à une interrogation d</w:t>
      </w:r>
      <w:r w:rsidR="00435C3C">
        <w:rPr>
          <w:rFonts w:ascii="Arial" w:hAnsi="Arial" w:cs="Arial"/>
          <w:sz w:val="18"/>
          <w:szCs w:val="18"/>
        </w:rPr>
        <w:t>’</w:t>
      </w:r>
      <w:r w:rsidRPr="009F2869">
        <w:rPr>
          <w:rFonts w:ascii="Arial" w:hAnsi="Arial" w:cs="Arial"/>
          <w:sz w:val="18"/>
          <w:szCs w:val="18"/>
        </w:rPr>
        <w:t>une partie de nos lecteurs : que recouvre la formule « liberté d</w:t>
      </w:r>
      <w:r w:rsidR="00435C3C">
        <w:rPr>
          <w:rFonts w:ascii="Arial" w:hAnsi="Arial" w:cs="Arial"/>
          <w:sz w:val="18"/>
          <w:szCs w:val="18"/>
        </w:rPr>
        <w:t>’</w:t>
      </w:r>
      <w:r w:rsidRPr="009F2869">
        <w:rPr>
          <w:rFonts w:ascii="Arial" w:hAnsi="Arial" w:cs="Arial"/>
          <w:sz w:val="18"/>
          <w:szCs w:val="18"/>
        </w:rPr>
        <w:t>expression », et où s</w:t>
      </w:r>
      <w:r w:rsidR="00435C3C">
        <w:rPr>
          <w:rFonts w:ascii="Arial" w:hAnsi="Arial" w:cs="Arial"/>
          <w:sz w:val="18"/>
          <w:szCs w:val="18"/>
        </w:rPr>
        <w:t>’</w:t>
      </w:r>
      <w:r w:rsidRPr="009F2869">
        <w:rPr>
          <w:rFonts w:ascii="Arial" w:hAnsi="Arial" w:cs="Arial"/>
          <w:sz w:val="18"/>
          <w:szCs w:val="18"/>
        </w:rPr>
        <w:t>arrête-t-elle</w:t>
      </w:r>
      <w:r w:rsidR="00435C3C">
        <w:rPr>
          <w:rFonts w:ascii="Arial" w:hAnsi="Arial" w:cs="Arial"/>
          <w:sz w:val="18"/>
          <w:szCs w:val="18"/>
        </w:rPr>
        <w:t> </w:t>
      </w:r>
      <w:r w:rsidRPr="009F2869">
        <w:rPr>
          <w:rFonts w:ascii="Arial" w:hAnsi="Arial" w:cs="Arial"/>
          <w:sz w:val="18"/>
          <w:szCs w:val="18"/>
        </w:rPr>
        <w:t>?</w:t>
      </w:r>
    </w:p>
    <w:p w14:paraId="68BB6953" w14:textId="77777777" w:rsidR="006B55F9" w:rsidRPr="009F2869" w:rsidRDefault="006B55F9" w:rsidP="006B55F9">
      <w:pPr>
        <w:spacing w:line="276" w:lineRule="auto"/>
        <w:jc w:val="both"/>
        <w:rPr>
          <w:rFonts w:ascii="Arial" w:hAnsi="Arial" w:cs="Arial"/>
          <w:sz w:val="18"/>
          <w:szCs w:val="18"/>
        </w:rPr>
      </w:pPr>
    </w:p>
    <w:p w14:paraId="78C482C5" w14:textId="4E662766" w:rsidR="006B55F9" w:rsidRPr="009F2869" w:rsidRDefault="006B55F9" w:rsidP="007D4D81">
      <w:pPr>
        <w:spacing w:line="276" w:lineRule="auto"/>
        <w:jc w:val="both"/>
        <w:outlineLvl w:val="0"/>
        <w:rPr>
          <w:rFonts w:ascii="Arial" w:hAnsi="Arial" w:cs="Arial"/>
          <w:b/>
          <w:sz w:val="18"/>
          <w:szCs w:val="18"/>
        </w:rPr>
      </w:pPr>
      <w:r w:rsidRPr="009F2869">
        <w:rPr>
          <w:rFonts w:ascii="Arial" w:hAnsi="Arial" w:cs="Arial"/>
          <w:b/>
          <w:sz w:val="18"/>
          <w:szCs w:val="18"/>
        </w:rPr>
        <w:t>1. La liberté d</w:t>
      </w:r>
      <w:r w:rsidR="00435C3C">
        <w:rPr>
          <w:rFonts w:ascii="Arial" w:hAnsi="Arial" w:cs="Arial"/>
          <w:b/>
          <w:sz w:val="18"/>
          <w:szCs w:val="18"/>
        </w:rPr>
        <w:t>’</w:t>
      </w:r>
      <w:r w:rsidRPr="009F2869">
        <w:rPr>
          <w:rFonts w:ascii="Arial" w:hAnsi="Arial" w:cs="Arial"/>
          <w:b/>
          <w:sz w:val="18"/>
          <w:szCs w:val="18"/>
        </w:rPr>
        <w:t>expression est encadrée</w:t>
      </w:r>
    </w:p>
    <w:p w14:paraId="25D9B5CE" w14:textId="2545E6F5" w:rsidR="006B55F9" w:rsidRPr="009F2869" w:rsidRDefault="006B55F9" w:rsidP="006B55F9">
      <w:pPr>
        <w:spacing w:line="276" w:lineRule="auto"/>
        <w:jc w:val="both"/>
        <w:rPr>
          <w:rFonts w:ascii="Arial" w:hAnsi="Arial" w:cs="Arial"/>
          <w:sz w:val="18"/>
          <w:szCs w:val="18"/>
        </w:rPr>
      </w:pPr>
      <w:r w:rsidRPr="009F2869">
        <w:rPr>
          <w:rFonts w:ascii="Arial" w:hAnsi="Arial" w:cs="Arial"/>
          <w:sz w:val="18"/>
          <w:szCs w:val="18"/>
        </w:rPr>
        <w:t>La liberté d</w:t>
      </w:r>
      <w:r w:rsidR="00435C3C">
        <w:rPr>
          <w:rFonts w:ascii="Arial" w:hAnsi="Arial" w:cs="Arial"/>
          <w:sz w:val="18"/>
          <w:szCs w:val="18"/>
        </w:rPr>
        <w:t>’</w:t>
      </w:r>
      <w:r w:rsidRPr="009F2869">
        <w:rPr>
          <w:rFonts w:ascii="Arial" w:hAnsi="Arial" w:cs="Arial"/>
          <w:sz w:val="18"/>
          <w:szCs w:val="18"/>
        </w:rPr>
        <w:t>expression est un principe absolu en France et en Europe, consacré par plusieurs textes fondamentaux. « La libre communication des pensées et des opinions est un des droits les plus précieux de l</w:t>
      </w:r>
      <w:r w:rsidR="00435C3C">
        <w:rPr>
          <w:rFonts w:ascii="Arial" w:hAnsi="Arial" w:cs="Arial"/>
          <w:sz w:val="18"/>
          <w:szCs w:val="18"/>
        </w:rPr>
        <w:t>’</w:t>
      </w:r>
      <w:r w:rsidRPr="009F2869">
        <w:rPr>
          <w:rFonts w:ascii="Arial" w:hAnsi="Arial" w:cs="Arial"/>
          <w:sz w:val="18"/>
          <w:szCs w:val="18"/>
        </w:rPr>
        <w:t>homme : tout citoyen peut donc parler, écrire, imprimer librement, sauf à répondre de l</w:t>
      </w:r>
      <w:r w:rsidR="00435C3C">
        <w:rPr>
          <w:rFonts w:ascii="Arial" w:hAnsi="Arial" w:cs="Arial"/>
          <w:sz w:val="18"/>
          <w:szCs w:val="18"/>
        </w:rPr>
        <w:t>’</w:t>
      </w:r>
      <w:r w:rsidRPr="009F2869">
        <w:rPr>
          <w:rFonts w:ascii="Arial" w:hAnsi="Arial" w:cs="Arial"/>
          <w:sz w:val="18"/>
          <w:szCs w:val="18"/>
        </w:rPr>
        <w:t>abus de cette liberté dans les cas déterminés par la loi », énonce l</w:t>
      </w:r>
      <w:r w:rsidR="00435C3C">
        <w:rPr>
          <w:rFonts w:ascii="Arial" w:hAnsi="Arial" w:cs="Arial"/>
          <w:sz w:val="18"/>
          <w:szCs w:val="18"/>
        </w:rPr>
        <w:t>’</w:t>
      </w:r>
      <w:r w:rsidRPr="009F2869">
        <w:rPr>
          <w:rFonts w:ascii="Arial" w:hAnsi="Arial" w:cs="Arial"/>
          <w:sz w:val="18"/>
          <w:szCs w:val="18"/>
        </w:rPr>
        <w:t>article 11 de la Déclaration des droits de l</w:t>
      </w:r>
      <w:r w:rsidR="00435C3C">
        <w:rPr>
          <w:rFonts w:ascii="Arial" w:hAnsi="Arial" w:cs="Arial"/>
          <w:sz w:val="18"/>
          <w:szCs w:val="18"/>
        </w:rPr>
        <w:t>’</w:t>
      </w:r>
      <w:r w:rsidRPr="009F2869">
        <w:rPr>
          <w:rFonts w:ascii="Arial" w:hAnsi="Arial" w:cs="Arial"/>
          <w:sz w:val="18"/>
          <w:szCs w:val="18"/>
        </w:rPr>
        <w:t>homme de 1789.</w:t>
      </w:r>
    </w:p>
    <w:p w14:paraId="2C206B97" w14:textId="77777777" w:rsidR="006B55F9" w:rsidRPr="009F2869" w:rsidRDefault="006B55F9" w:rsidP="006B55F9">
      <w:pPr>
        <w:spacing w:line="276" w:lineRule="auto"/>
        <w:jc w:val="both"/>
        <w:rPr>
          <w:rFonts w:ascii="Arial" w:hAnsi="Arial" w:cs="Arial"/>
          <w:sz w:val="18"/>
          <w:szCs w:val="18"/>
        </w:rPr>
      </w:pPr>
    </w:p>
    <w:p w14:paraId="72CC4BD4" w14:textId="3CBA6EB8" w:rsidR="006B55F9" w:rsidRPr="009F2869" w:rsidRDefault="006B55F9" w:rsidP="006B55F9">
      <w:pPr>
        <w:spacing w:line="276" w:lineRule="auto"/>
        <w:jc w:val="both"/>
        <w:rPr>
          <w:rFonts w:ascii="Arial" w:hAnsi="Arial" w:cs="Arial"/>
          <w:sz w:val="18"/>
          <w:szCs w:val="18"/>
        </w:rPr>
      </w:pPr>
      <w:r w:rsidRPr="009F2869">
        <w:rPr>
          <w:rFonts w:ascii="Arial" w:hAnsi="Arial" w:cs="Arial"/>
          <w:sz w:val="18"/>
          <w:szCs w:val="18"/>
        </w:rPr>
        <w:t>Le même principe est rappelé dans la convention européenne des droits de l</w:t>
      </w:r>
      <w:r w:rsidR="00435C3C">
        <w:rPr>
          <w:rFonts w:ascii="Arial" w:hAnsi="Arial" w:cs="Arial"/>
          <w:sz w:val="18"/>
          <w:szCs w:val="18"/>
        </w:rPr>
        <w:t>’</w:t>
      </w:r>
      <w:r w:rsidRPr="009F2869">
        <w:rPr>
          <w:rFonts w:ascii="Arial" w:hAnsi="Arial" w:cs="Arial"/>
          <w:sz w:val="18"/>
          <w:szCs w:val="18"/>
        </w:rPr>
        <w:t>homme : « Toute personne a droit à la liberté d</w:t>
      </w:r>
      <w:r w:rsidR="00435C3C">
        <w:rPr>
          <w:rFonts w:ascii="Arial" w:hAnsi="Arial" w:cs="Arial"/>
          <w:sz w:val="18"/>
          <w:szCs w:val="18"/>
        </w:rPr>
        <w:t>’</w:t>
      </w:r>
      <w:r w:rsidRPr="009F2869">
        <w:rPr>
          <w:rFonts w:ascii="Arial" w:hAnsi="Arial" w:cs="Arial"/>
          <w:sz w:val="18"/>
          <w:szCs w:val="18"/>
        </w:rPr>
        <w:t>expression. Ce droit comprend la liberté d</w:t>
      </w:r>
      <w:r w:rsidR="00435C3C">
        <w:rPr>
          <w:rFonts w:ascii="Arial" w:hAnsi="Arial" w:cs="Arial"/>
          <w:sz w:val="18"/>
          <w:szCs w:val="18"/>
        </w:rPr>
        <w:t>’</w:t>
      </w:r>
      <w:r w:rsidRPr="009F2869">
        <w:rPr>
          <w:rFonts w:ascii="Arial" w:hAnsi="Arial" w:cs="Arial"/>
          <w:sz w:val="18"/>
          <w:szCs w:val="18"/>
        </w:rPr>
        <w:t>opinion et la liberté de recevoir ou de communiquer des informations ou des idées sans qu</w:t>
      </w:r>
      <w:r w:rsidR="00435C3C">
        <w:rPr>
          <w:rFonts w:ascii="Arial" w:hAnsi="Arial" w:cs="Arial"/>
          <w:sz w:val="18"/>
          <w:szCs w:val="18"/>
        </w:rPr>
        <w:t>’</w:t>
      </w:r>
      <w:r w:rsidRPr="009F2869">
        <w:rPr>
          <w:rFonts w:ascii="Arial" w:hAnsi="Arial" w:cs="Arial"/>
          <w:sz w:val="18"/>
          <w:szCs w:val="18"/>
        </w:rPr>
        <w:t>il puisse y avoir ingérence d</w:t>
      </w:r>
      <w:r w:rsidR="00435C3C">
        <w:rPr>
          <w:rFonts w:ascii="Arial" w:hAnsi="Arial" w:cs="Arial"/>
          <w:sz w:val="18"/>
          <w:szCs w:val="18"/>
        </w:rPr>
        <w:t>’</w:t>
      </w:r>
      <w:r w:rsidRPr="009F2869">
        <w:rPr>
          <w:rFonts w:ascii="Arial" w:hAnsi="Arial" w:cs="Arial"/>
          <w:sz w:val="18"/>
          <w:szCs w:val="18"/>
        </w:rPr>
        <w:t>autorités publiques et sans considération de frontière. »</w:t>
      </w:r>
    </w:p>
    <w:p w14:paraId="22860B43" w14:textId="77777777" w:rsidR="006B55F9" w:rsidRPr="009F2869" w:rsidRDefault="006B55F9" w:rsidP="006B55F9">
      <w:pPr>
        <w:spacing w:line="276" w:lineRule="auto"/>
        <w:jc w:val="both"/>
        <w:rPr>
          <w:rFonts w:ascii="Arial" w:hAnsi="Arial" w:cs="Arial"/>
          <w:sz w:val="18"/>
          <w:szCs w:val="18"/>
        </w:rPr>
      </w:pPr>
    </w:p>
    <w:p w14:paraId="0B6ADDF0" w14:textId="1BC413B8" w:rsidR="006B55F9" w:rsidRPr="009F2869" w:rsidRDefault="006B55F9" w:rsidP="006B55F9">
      <w:pPr>
        <w:spacing w:line="276" w:lineRule="auto"/>
        <w:jc w:val="both"/>
        <w:rPr>
          <w:rFonts w:ascii="Arial" w:hAnsi="Arial" w:cs="Arial"/>
          <w:sz w:val="18"/>
          <w:szCs w:val="18"/>
        </w:rPr>
      </w:pPr>
      <w:r w:rsidRPr="009F2869">
        <w:rPr>
          <w:rFonts w:ascii="Arial" w:hAnsi="Arial" w:cs="Arial"/>
          <w:sz w:val="18"/>
          <w:szCs w:val="18"/>
        </w:rPr>
        <w:t>Cependant, elle précise : « L</w:t>
      </w:r>
      <w:r w:rsidR="00435C3C">
        <w:rPr>
          <w:rFonts w:ascii="Arial" w:hAnsi="Arial" w:cs="Arial"/>
          <w:sz w:val="18"/>
          <w:szCs w:val="18"/>
        </w:rPr>
        <w:t>’</w:t>
      </w:r>
      <w:r w:rsidRPr="009F2869">
        <w:rPr>
          <w:rFonts w:ascii="Arial" w:hAnsi="Arial" w:cs="Arial"/>
          <w:sz w:val="18"/>
          <w:szCs w:val="18"/>
        </w:rPr>
        <w:t>exercice de ces libertés comportant des devoirs et des responsabilités peut être soumis à certaines formalités, conditions, restrictions ou sanctions prévues par la loi, qui constituent des mesures nécessaires, dans une société démocratique, à la sécurité nationale, à l</w:t>
      </w:r>
      <w:r w:rsidR="00435C3C">
        <w:rPr>
          <w:rFonts w:ascii="Arial" w:hAnsi="Arial" w:cs="Arial"/>
          <w:sz w:val="18"/>
          <w:szCs w:val="18"/>
        </w:rPr>
        <w:t>’</w:t>
      </w:r>
      <w:r w:rsidRPr="009F2869">
        <w:rPr>
          <w:rFonts w:ascii="Arial" w:hAnsi="Arial" w:cs="Arial"/>
          <w:sz w:val="18"/>
          <w:szCs w:val="18"/>
        </w:rPr>
        <w:t>intégrité territoriale ou à la sûreté publique, à la défense de l</w:t>
      </w:r>
      <w:r w:rsidR="00435C3C">
        <w:rPr>
          <w:rFonts w:ascii="Arial" w:hAnsi="Arial" w:cs="Arial"/>
          <w:sz w:val="18"/>
          <w:szCs w:val="18"/>
        </w:rPr>
        <w:t>’</w:t>
      </w:r>
      <w:r w:rsidRPr="009F2869">
        <w:rPr>
          <w:rFonts w:ascii="Arial" w:hAnsi="Arial" w:cs="Arial"/>
          <w:sz w:val="18"/>
          <w:szCs w:val="18"/>
        </w:rPr>
        <w:t>ordre et à la prévention du crime, à la protection de la santé ou de la morale, à la protection de la réputation ou des droits d</w:t>
      </w:r>
      <w:r w:rsidR="00435C3C">
        <w:rPr>
          <w:rFonts w:ascii="Arial" w:hAnsi="Arial" w:cs="Arial"/>
          <w:sz w:val="18"/>
          <w:szCs w:val="18"/>
        </w:rPr>
        <w:t>’</w:t>
      </w:r>
      <w:r w:rsidRPr="009F2869">
        <w:rPr>
          <w:rFonts w:ascii="Arial" w:hAnsi="Arial" w:cs="Arial"/>
          <w:sz w:val="18"/>
          <w:szCs w:val="18"/>
        </w:rPr>
        <w:t>autrui, pour empêcher la divulgation d</w:t>
      </w:r>
      <w:r w:rsidR="00435C3C">
        <w:rPr>
          <w:rFonts w:ascii="Arial" w:hAnsi="Arial" w:cs="Arial"/>
          <w:sz w:val="18"/>
          <w:szCs w:val="18"/>
        </w:rPr>
        <w:t>’</w:t>
      </w:r>
      <w:r w:rsidRPr="009F2869">
        <w:rPr>
          <w:rFonts w:ascii="Arial" w:hAnsi="Arial" w:cs="Arial"/>
          <w:sz w:val="18"/>
          <w:szCs w:val="18"/>
        </w:rPr>
        <w:t>informations confidentielles ou pour garantir l</w:t>
      </w:r>
      <w:r w:rsidR="00435C3C">
        <w:rPr>
          <w:rFonts w:ascii="Arial" w:hAnsi="Arial" w:cs="Arial"/>
          <w:sz w:val="18"/>
          <w:szCs w:val="18"/>
        </w:rPr>
        <w:t>’</w:t>
      </w:r>
      <w:r w:rsidRPr="009F2869">
        <w:rPr>
          <w:rFonts w:ascii="Arial" w:hAnsi="Arial" w:cs="Arial"/>
          <w:sz w:val="18"/>
          <w:szCs w:val="18"/>
        </w:rPr>
        <w:t>autorité et l</w:t>
      </w:r>
      <w:r w:rsidR="00435C3C">
        <w:rPr>
          <w:rFonts w:ascii="Arial" w:hAnsi="Arial" w:cs="Arial"/>
          <w:sz w:val="18"/>
          <w:szCs w:val="18"/>
        </w:rPr>
        <w:t>’</w:t>
      </w:r>
      <w:r w:rsidRPr="009F2869">
        <w:rPr>
          <w:rFonts w:ascii="Arial" w:hAnsi="Arial" w:cs="Arial"/>
          <w:sz w:val="18"/>
          <w:szCs w:val="18"/>
        </w:rPr>
        <w:t>impartialité du pouvoir judiciaire. »</w:t>
      </w:r>
    </w:p>
    <w:p w14:paraId="1DD0F670" w14:textId="77777777" w:rsidR="006B55F9" w:rsidRPr="009F2869" w:rsidRDefault="006B55F9" w:rsidP="006B55F9">
      <w:pPr>
        <w:spacing w:line="276" w:lineRule="auto"/>
        <w:jc w:val="both"/>
        <w:rPr>
          <w:rFonts w:ascii="Arial" w:hAnsi="Arial" w:cs="Arial"/>
          <w:sz w:val="18"/>
          <w:szCs w:val="18"/>
        </w:rPr>
      </w:pPr>
    </w:p>
    <w:p w14:paraId="748AEDA4" w14:textId="35F7FA0A" w:rsidR="006B55F9" w:rsidRPr="009F2869" w:rsidRDefault="006B55F9" w:rsidP="006B55F9">
      <w:pPr>
        <w:spacing w:line="276" w:lineRule="auto"/>
        <w:jc w:val="both"/>
        <w:rPr>
          <w:rFonts w:ascii="Arial" w:hAnsi="Arial" w:cs="Arial"/>
          <w:sz w:val="18"/>
          <w:szCs w:val="18"/>
        </w:rPr>
      </w:pPr>
      <w:r w:rsidRPr="009F2869">
        <w:rPr>
          <w:rFonts w:ascii="Arial" w:hAnsi="Arial" w:cs="Arial"/>
          <w:sz w:val="18"/>
          <w:szCs w:val="18"/>
        </w:rPr>
        <w:t>La liberté d</w:t>
      </w:r>
      <w:r w:rsidR="00435C3C">
        <w:rPr>
          <w:rFonts w:ascii="Arial" w:hAnsi="Arial" w:cs="Arial"/>
          <w:sz w:val="18"/>
          <w:szCs w:val="18"/>
        </w:rPr>
        <w:t>’</w:t>
      </w:r>
      <w:r w:rsidRPr="009F2869">
        <w:rPr>
          <w:rFonts w:ascii="Arial" w:hAnsi="Arial" w:cs="Arial"/>
          <w:sz w:val="18"/>
          <w:szCs w:val="18"/>
        </w:rPr>
        <w:t>expression n</w:t>
      </w:r>
      <w:r w:rsidR="00435C3C">
        <w:rPr>
          <w:rFonts w:ascii="Arial" w:hAnsi="Arial" w:cs="Arial"/>
          <w:sz w:val="18"/>
          <w:szCs w:val="18"/>
        </w:rPr>
        <w:t>’</w:t>
      </w:r>
      <w:r w:rsidRPr="009F2869">
        <w:rPr>
          <w:rFonts w:ascii="Arial" w:hAnsi="Arial" w:cs="Arial"/>
          <w:sz w:val="18"/>
          <w:szCs w:val="18"/>
        </w:rPr>
        <w:t>est donc pas totale et illimitée, elle peut être encadrée par la loi. Les principales limites à la liberté d</w:t>
      </w:r>
      <w:r w:rsidR="00435C3C">
        <w:rPr>
          <w:rFonts w:ascii="Arial" w:hAnsi="Arial" w:cs="Arial"/>
          <w:sz w:val="18"/>
          <w:szCs w:val="18"/>
        </w:rPr>
        <w:t>’</w:t>
      </w:r>
      <w:r w:rsidRPr="009F2869">
        <w:rPr>
          <w:rFonts w:ascii="Arial" w:hAnsi="Arial" w:cs="Arial"/>
          <w:sz w:val="18"/>
          <w:szCs w:val="18"/>
        </w:rPr>
        <w:t>expression en France relèvent de deux catégories : la diffamation et l</w:t>
      </w:r>
      <w:r w:rsidR="00435C3C">
        <w:rPr>
          <w:rFonts w:ascii="Arial" w:hAnsi="Arial" w:cs="Arial"/>
          <w:sz w:val="18"/>
          <w:szCs w:val="18"/>
        </w:rPr>
        <w:t>’</w:t>
      </w:r>
      <w:r w:rsidRPr="009F2869">
        <w:rPr>
          <w:rFonts w:ascii="Arial" w:hAnsi="Arial" w:cs="Arial"/>
          <w:sz w:val="18"/>
          <w:szCs w:val="18"/>
        </w:rPr>
        <w:t>injure, d</w:t>
      </w:r>
      <w:r w:rsidR="00435C3C">
        <w:rPr>
          <w:rFonts w:ascii="Arial" w:hAnsi="Arial" w:cs="Arial"/>
          <w:sz w:val="18"/>
          <w:szCs w:val="18"/>
        </w:rPr>
        <w:t>’</w:t>
      </w:r>
      <w:r w:rsidRPr="009F2869">
        <w:rPr>
          <w:rFonts w:ascii="Arial" w:hAnsi="Arial" w:cs="Arial"/>
          <w:sz w:val="18"/>
          <w:szCs w:val="18"/>
        </w:rPr>
        <w:t>une part ; les propos appelant à la haine, qui rassemblent notamment l</w:t>
      </w:r>
      <w:r w:rsidR="00435C3C">
        <w:rPr>
          <w:rFonts w:ascii="Arial" w:hAnsi="Arial" w:cs="Arial"/>
          <w:sz w:val="18"/>
          <w:szCs w:val="18"/>
        </w:rPr>
        <w:t>’</w:t>
      </w:r>
      <w:r w:rsidRPr="009F2869">
        <w:rPr>
          <w:rFonts w:ascii="Arial" w:hAnsi="Arial" w:cs="Arial"/>
          <w:sz w:val="18"/>
          <w:szCs w:val="18"/>
        </w:rPr>
        <w:t>apologie de crimes contre l</w:t>
      </w:r>
      <w:r w:rsidR="00435C3C">
        <w:rPr>
          <w:rFonts w:ascii="Arial" w:hAnsi="Arial" w:cs="Arial"/>
          <w:sz w:val="18"/>
          <w:szCs w:val="18"/>
        </w:rPr>
        <w:t>’</w:t>
      </w:r>
      <w:r w:rsidRPr="009F2869">
        <w:rPr>
          <w:rFonts w:ascii="Arial" w:hAnsi="Arial" w:cs="Arial"/>
          <w:sz w:val="18"/>
          <w:szCs w:val="18"/>
        </w:rPr>
        <w:t>humanité, les propos antisémites, racistes ou homophobes, d</w:t>
      </w:r>
      <w:r w:rsidR="00435C3C">
        <w:rPr>
          <w:rFonts w:ascii="Arial" w:hAnsi="Arial" w:cs="Arial"/>
          <w:sz w:val="18"/>
          <w:szCs w:val="18"/>
        </w:rPr>
        <w:t>’</w:t>
      </w:r>
      <w:r w:rsidRPr="009F2869">
        <w:rPr>
          <w:rFonts w:ascii="Arial" w:hAnsi="Arial" w:cs="Arial"/>
          <w:sz w:val="18"/>
          <w:szCs w:val="18"/>
        </w:rPr>
        <w:t>autre part.</w:t>
      </w:r>
    </w:p>
    <w:p w14:paraId="70C46592" w14:textId="54CCB72B" w:rsidR="006B55F9" w:rsidRPr="009F2869" w:rsidRDefault="006B55F9" w:rsidP="006B55F9">
      <w:pPr>
        <w:spacing w:line="276" w:lineRule="auto"/>
        <w:jc w:val="both"/>
        <w:rPr>
          <w:rFonts w:ascii="Arial" w:hAnsi="Arial" w:cs="Arial"/>
          <w:sz w:val="18"/>
          <w:szCs w:val="18"/>
        </w:rPr>
      </w:pPr>
      <w:r w:rsidRPr="009F2869">
        <w:rPr>
          <w:rFonts w:ascii="Arial" w:hAnsi="Arial" w:cs="Arial"/>
          <w:sz w:val="18"/>
          <w:szCs w:val="18"/>
        </w:rPr>
        <w:t>Les mêmes textes encadrent ce qui est écrit sur le Web, dans un journal ou un livre : l</w:t>
      </w:r>
      <w:r w:rsidR="00435C3C">
        <w:rPr>
          <w:rFonts w:ascii="Arial" w:hAnsi="Arial" w:cs="Arial"/>
          <w:sz w:val="18"/>
          <w:szCs w:val="18"/>
        </w:rPr>
        <w:t>’</w:t>
      </w:r>
      <w:r w:rsidRPr="009F2869">
        <w:rPr>
          <w:rFonts w:ascii="Arial" w:hAnsi="Arial" w:cs="Arial"/>
          <w:sz w:val="18"/>
          <w:szCs w:val="18"/>
        </w:rPr>
        <w:t>auteur d</w:t>
      </w:r>
      <w:r w:rsidR="00435C3C">
        <w:rPr>
          <w:rFonts w:ascii="Arial" w:hAnsi="Arial" w:cs="Arial"/>
          <w:sz w:val="18"/>
          <w:szCs w:val="18"/>
        </w:rPr>
        <w:t>’</w:t>
      </w:r>
      <w:r w:rsidRPr="009F2869">
        <w:rPr>
          <w:rFonts w:ascii="Arial" w:hAnsi="Arial" w:cs="Arial"/>
          <w:sz w:val="18"/>
          <w:szCs w:val="18"/>
        </w:rPr>
        <w:t>un propos homophobe peut être théoriquement condamné de la même manière pour des propos écrits dans un quotidien ou sur sa page Facebook. L</w:t>
      </w:r>
      <w:r w:rsidR="00435C3C">
        <w:rPr>
          <w:rFonts w:ascii="Arial" w:hAnsi="Arial" w:cs="Arial"/>
          <w:sz w:val="18"/>
          <w:szCs w:val="18"/>
        </w:rPr>
        <w:t>’</w:t>
      </w:r>
      <w:r w:rsidRPr="009F2869">
        <w:rPr>
          <w:rFonts w:ascii="Arial" w:hAnsi="Arial" w:cs="Arial"/>
          <w:sz w:val="18"/>
          <w:szCs w:val="18"/>
        </w:rPr>
        <w:t>éditeur du livre ou le responsable du service Web utilisé est également considéré comme responsable. En pratique, les grandes plates-formes du Web, comme YouTube, Facebook, Tumblr ou Twitter, disposent d</w:t>
      </w:r>
      <w:r w:rsidR="00435C3C">
        <w:rPr>
          <w:rFonts w:ascii="Arial" w:hAnsi="Arial" w:cs="Arial"/>
          <w:sz w:val="18"/>
          <w:szCs w:val="18"/>
        </w:rPr>
        <w:t>’</w:t>
      </w:r>
      <w:r w:rsidRPr="009F2869">
        <w:rPr>
          <w:rFonts w:ascii="Arial" w:hAnsi="Arial" w:cs="Arial"/>
          <w:sz w:val="18"/>
          <w:szCs w:val="18"/>
        </w:rPr>
        <w:t>un régime spécifique, introduit par la loi sur la confiance dans l</w:t>
      </w:r>
      <w:r w:rsidR="00435C3C">
        <w:rPr>
          <w:rFonts w:ascii="Arial" w:hAnsi="Arial" w:cs="Arial"/>
          <w:sz w:val="18"/>
          <w:szCs w:val="18"/>
        </w:rPr>
        <w:t>’</w:t>
      </w:r>
      <w:r w:rsidRPr="009F2869">
        <w:rPr>
          <w:rFonts w:ascii="Arial" w:hAnsi="Arial" w:cs="Arial"/>
          <w:sz w:val="18"/>
          <w:szCs w:val="18"/>
        </w:rPr>
        <w:t>économie numérique : ils ne sont condamnés que s</w:t>
      </w:r>
      <w:r w:rsidR="00435C3C">
        <w:rPr>
          <w:rFonts w:ascii="Arial" w:hAnsi="Arial" w:cs="Arial"/>
          <w:sz w:val="18"/>
          <w:szCs w:val="18"/>
        </w:rPr>
        <w:t>’</w:t>
      </w:r>
      <w:r w:rsidRPr="009F2869">
        <w:rPr>
          <w:rFonts w:ascii="Arial" w:hAnsi="Arial" w:cs="Arial"/>
          <w:sz w:val="18"/>
          <w:szCs w:val="18"/>
        </w:rPr>
        <w:t>ils ne suppriment pas un contenu signalé comme contraire à la loi dans un délai raisonnable.</w:t>
      </w:r>
    </w:p>
    <w:p w14:paraId="397982E2" w14:textId="77777777" w:rsidR="006B55F9" w:rsidRPr="009F2869" w:rsidRDefault="006B55F9" w:rsidP="006B55F9">
      <w:pPr>
        <w:spacing w:line="276" w:lineRule="auto"/>
        <w:jc w:val="both"/>
        <w:rPr>
          <w:rFonts w:ascii="Arial" w:hAnsi="Arial" w:cs="Arial"/>
          <w:sz w:val="18"/>
          <w:szCs w:val="18"/>
        </w:rPr>
      </w:pPr>
    </w:p>
    <w:p w14:paraId="059EE0DC" w14:textId="20497500" w:rsidR="006B55F9" w:rsidRPr="009F2869" w:rsidRDefault="006B55F9" w:rsidP="006B55F9">
      <w:pPr>
        <w:spacing w:line="276" w:lineRule="auto"/>
        <w:jc w:val="both"/>
        <w:rPr>
          <w:rFonts w:ascii="Arial" w:hAnsi="Arial" w:cs="Arial"/>
          <w:sz w:val="18"/>
          <w:szCs w:val="18"/>
        </w:rPr>
      </w:pPr>
      <w:r w:rsidRPr="009F2869">
        <w:rPr>
          <w:rFonts w:ascii="Arial" w:hAnsi="Arial" w:cs="Arial"/>
          <w:sz w:val="18"/>
          <w:szCs w:val="18"/>
        </w:rPr>
        <w:t>Si l</w:t>
      </w:r>
      <w:r w:rsidR="00435C3C">
        <w:rPr>
          <w:rFonts w:ascii="Arial" w:hAnsi="Arial" w:cs="Arial"/>
          <w:sz w:val="18"/>
          <w:szCs w:val="18"/>
        </w:rPr>
        <w:t>’</w:t>
      </w:r>
      <w:r w:rsidRPr="009F2869">
        <w:rPr>
          <w:rFonts w:ascii="Arial" w:hAnsi="Arial" w:cs="Arial"/>
          <w:sz w:val="18"/>
          <w:szCs w:val="18"/>
        </w:rPr>
        <w:t>apologie du terrorisme est désormais l</w:t>
      </w:r>
      <w:r w:rsidR="00435C3C">
        <w:rPr>
          <w:rFonts w:ascii="Arial" w:hAnsi="Arial" w:cs="Arial"/>
          <w:sz w:val="18"/>
          <w:szCs w:val="18"/>
        </w:rPr>
        <w:t>’</w:t>
      </w:r>
      <w:r w:rsidRPr="009F2869">
        <w:rPr>
          <w:rFonts w:ascii="Arial" w:hAnsi="Arial" w:cs="Arial"/>
          <w:sz w:val="18"/>
          <w:szCs w:val="18"/>
        </w:rPr>
        <w:t>objet d</w:t>
      </w:r>
      <w:r w:rsidR="00435C3C">
        <w:rPr>
          <w:rFonts w:ascii="Arial" w:hAnsi="Arial" w:cs="Arial"/>
          <w:sz w:val="18"/>
          <w:szCs w:val="18"/>
        </w:rPr>
        <w:t>’</w:t>
      </w:r>
      <w:r w:rsidRPr="009F2869">
        <w:rPr>
          <w:rFonts w:ascii="Arial" w:hAnsi="Arial" w:cs="Arial"/>
          <w:sz w:val="18"/>
          <w:szCs w:val="18"/>
        </w:rPr>
        <w:t>une loi spécifique, c</w:t>
      </w:r>
      <w:r w:rsidR="00435C3C">
        <w:rPr>
          <w:rFonts w:ascii="Arial" w:hAnsi="Arial" w:cs="Arial"/>
          <w:sz w:val="18"/>
          <w:szCs w:val="18"/>
        </w:rPr>
        <w:t>’</w:t>
      </w:r>
      <w:r w:rsidRPr="009F2869">
        <w:rPr>
          <w:rFonts w:ascii="Arial" w:hAnsi="Arial" w:cs="Arial"/>
          <w:sz w:val="18"/>
          <w:szCs w:val="18"/>
        </w:rPr>
        <w:t>est la loi du 29 juillet 1881, sur la liberté de la presse, qui est le texte de référence sur la liberté d</w:t>
      </w:r>
      <w:r w:rsidR="00435C3C">
        <w:rPr>
          <w:rFonts w:ascii="Arial" w:hAnsi="Arial" w:cs="Arial"/>
          <w:sz w:val="18"/>
          <w:szCs w:val="18"/>
        </w:rPr>
        <w:t>’</w:t>
      </w:r>
      <w:r w:rsidRPr="009F2869">
        <w:rPr>
          <w:rFonts w:ascii="Arial" w:hAnsi="Arial" w:cs="Arial"/>
          <w:sz w:val="18"/>
          <w:szCs w:val="18"/>
        </w:rPr>
        <w:t>expression. Son article 1 est très clair : « L</w:t>
      </w:r>
      <w:r w:rsidR="00435C3C">
        <w:rPr>
          <w:rFonts w:ascii="Arial" w:hAnsi="Arial" w:cs="Arial"/>
          <w:sz w:val="18"/>
          <w:szCs w:val="18"/>
        </w:rPr>
        <w:t>’</w:t>
      </w:r>
      <w:r w:rsidRPr="009F2869">
        <w:rPr>
          <w:rFonts w:ascii="Arial" w:hAnsi="Arial" w:cs="Arial"/>
          <w:sz w:val="18"/>
          <w:szCs w:val="18"/>
        </w:rPr>
        <w:t>imprimerie et la librairie sont libres », on peut imprimer et éditer ce qu</w:t>
      </w:r>
      <w:r w:rsidR="00435C3C">
        <w:rPr>
          <w:rFonts w:ascii="Arial" w:hAnsi="Arial" w:cs="Arial"/>
          <w:sz w:val="18"/>
          <w:szCs w:val="18"/>
        </w:rPr>
        <w:t>’</w:t>
      </w:r>
      <w:r w:rsidRPr="009F2869">
        <w:rPr>
          <w:rFonts w:ascii="Arial" w:hAnsi="Arial" w:cs="Arial"/>
          <w:sz w:val="18"/>
          <w:szCs w:val="18"/>
        </w:rPr>
        <w:t>on veut. Mais là encore, après le principe viennent les exceptions. La première est l</w:t>
      </w:r>
      <w:r w:rsidR="00435C3C">
        <w:rPr>
          <w:rFonts w:ascii="Arial" w:hAnsi="Arial" w:cs="Arial"/>
          <w:sz w:val="18"/>
          <w:szCs w:val="18"/>
        </w:rPr>
        <w:t>’</w:t>
      </w:r>
      <w:r w:rsidRPr="009F2869">
        <w:rPr>
          <w:rFonts w:ascii="Arial" w:hAnsi="Arial" w:cs="Arial"/>
          <w:sz w:val="18"/>
          <w:szCs w:val="18"/>
        </w:rPr>
        <w:t>injure (« X est un connard »), puis viennent la diffamation ou la calomnie, c</w:t>
      </w:r>
      <w:r w:rsidR="00435C3C">
        <w:rPr>
          <w:rFonts w:ascii="Arial" w:hAnsi="Arial" w:cs="Arial"/>
          <w:sz w:val="18"/>
          <w:szCs w:val="18"/>
        </w:rPr>
        <w:t>’</w:t>
      </w:r>
      <w:r w:rsidRPr="009F2869">
        <w:rPr>
          <w:rFonts w:ascii="Arial" w:hAnsi="Arial" w:cs="Arial"/>
          <w:sz w:val="18"/>
          <w:szCs w:val="18"/>
        </w:rPr>
        <w:t>est-à-dire le fait de porter atteinte à l</w:t>
      </w:r>
      <w:r w:rsidR="00435C3C">
        <w:rPr>
          <w:rFonts w:ascii="Arial" w:hAnsi="Arial" w:cs="Arial"/>
          <w:sz w:val="18"/>
          <w:szCs w:val="18"/>
        </w:rPr>
        <w:t>’</w:t>
      </w:r>
      <w:r w:rsidRPr="009F2869">
        <w:rPr>
          <w:rFonts w:ascii="Arial" w:hAnsi="Arial" w:cs="Arial"/>
          <w:sz w:val="18"/>
          <w:szCs w:val="18"/>
        </w:rPr>
        <w:t>honneur d</w:t>
      </w:r>
      <w:r w:rsidR="00435C3C">
        <w:rPr>
          <w:rFonts w:ascii="Arial" w:hAnsi="Arial" w:cs="Arial"/>
          <w:sz w:val="18"/>
          <w:szCs w:val="18"/>
        </w:rPr>
        <w:t>’</w:t>
      </w:r>
      <w:r w:rsidRPr="009F2869">
        <w:rPr>
          <w:rFonts w:ascii="Arial" w:hAnsi="Arial" w:cs="Arial"/>
          <w:sz w:val="18"/>
          <w:szCs w:val="18"/>
        </w:rPr>
        <w:t>une personne (diffamation, par exemple « X a une mauvaise haleine et ronfle »), ou d</w:t>
      </w:r>
      <w:r w:rsidR="00435C3C">
        <w:rPr>
          <w:rFonts w:ascii="Arial" w:hAnsi="Arial" w:cs="Arial"/>
          <w:sz w:val="18"/>
          <w:szCs w:val="18"/>
        </w:rPr>
        <w:t>’</w:t>
      </w:r>
      <w:r w:rsidRPr="009F2869">
        <w:rPr>
          <w:rFonts w:ascii="Arial" w:hAnsi="Arial" w:cs="Arial"/>
          <w:sz w:val="18"/>
          <w:szCs w:val="18"/>
        </w:rPr>
        <w:t>imputer à quelqu</w:t>
      </w:r>
      <w:r w:rsidR="00435C3C">
        <w:rPr>
          <w:rFonts w:ascii="Arial" w:hAnsi="Arial" w:cs="Arial"/>
          <w:sz w:val="18"/>
          <w:szCs w:val="18"/>
        </w:rPr>
        <w:t>’</w:t>
      </w:r>
      <w:r w:rsidRPr="009F2869">
        <w:rPr>
          <w:rFonts w:ascii="Arial" w:hAnsi="Arial" w:cs="Arial"/>
          <w:sz w:val="18"/>
          <w:szCs w:val="18"/>
        </w:rPr>
        <w:t>un des actions qu</w:t>
      </w:r>
      <w:r w:rsidR="00435C3C">
        <w:rPr>
          <w:rFonts w:ascii="Arial" w:hAnsi="Arial" w:cs="Arial"/>
          <w:sz w:val="18"/>
          <w:szCs w:val="18"/>
        </w:rPr>
        <w:t>’</w:t>
      </w:r>
      <w:r w:rsidRPr="009F2869">
        <w:rPr>
          <w:rFonts w:ascii="Arial" w:hAnsi="Arial" w:cs="Arial"/>
          <w:sz w:val="18"/>
          <w:szCs w:val="18"/>
        </w:rPr>
        <w:t>il n</w:t>
      </w:r>
      <w:r w:rsidR="00435C3C">
        <w:rPr>
          <w:rFonts w:ascii="Arial" w:hAnsi="Arial" w:cs="Arial"/>
          <w:sz w:val="18"/>
          <w:szCs w:val="18"/>
        </w:rPr>
        <w:t>’</w:t>
      </w:r>
      <w:r w:rsidRPr="009F2869">
        <w:rPr>
          <w:rFonts w:ascii="Arial" w:hAnsi="Arial" w:cs="Arial"/>
          <w:sz w:val="18"/>
          <w:szCs w:val="18"/>
        </w:rPr>
        <w:t>a pas commises, le tout dans le but de lui faire du tort (calomnie, par exemple « X a volé dans la caisse de l</w:t>
      </w:r>
      <w:r w:rsidR="00435C3C">
        <w:rPr>
          <w:rFonts w:ascii="Arial" w:hAnsi="Arial" w:cs="Arial"/>
          <w:sz w:val="18"/>
          <w:szCs w:val="18"/>
        </w:rPr>
        <w:t>’</w:t>
      </w:r>
      <w:r w:rsidRPr="009F2869">
        <w:rPr>
          <w:rFonts w:ascii="Arial" w:hAnsi="Arial" w:cs="Arial"/>
          <w:sz w:val="18"/>
          <w:szCs w:val="18"/>
        </w:rPr>
        <w:t>entreprise »).</w:t>
      </w:r>
    </w:p>
    <w:p w14:paraId="3B2519B6" w14:textId="77777777" w:rsidR="006B55F9" w:rsidRPr="009F2869" w:rsidRDefault="006B55F9" w:rsidP="006B55F9">
      <w:pPr>
        <w:spacing w:line="276" w:lineRule="auto"/>
        <w:jc w:val="both"/>
        <w:rPr>
          <w:rFonts w:ascii="Arial" w:hAnsi="Arial" w:cs="Arial"/>
          <w:sz w:val="18"/>
          <w:szCs w:val="18"/>
        </w:rPr>
      </w:pPr>
    </w:p>
    <w:p w14:paraId="19582107" w14:textId="4BF789BF" w:rsidR="006B55F9" w:rsidRPr="009F2869" w:rsidRDefault="006B55F9" w:rsidP="006B55F9">
      <w:pPr>
        <w:spacing w:line="276" w:lineRule="auto"/>
        <w:jc w:val="both"/>
        <w:rPr>
          <w:rFonts w:ascii="Arial" w:hAnsi="Arial" w:cs="Arial"/>
          <w:sz w:val="18"/>
          <w:szCs w:val="18"/>
        </w:rPr>
      </w:pPr>
      <w:r w:rsidRPr="009F2869">
        <w:rPr>
          <w:rFonts w:ascii="Arial" w:hAnsi="Arial" w:cs="Arial"/>
          <w:sz w:val="18"/>
          <w:szCs w:val="18"/>
        </w:rPr>
        <w:t>Les articles 23 et 24 de cette même loi expliquent que « seront punis comme complices d</w:t>
      </w:r>
      <w:r w:rsidR="00435C3C">
        <w:rPr>
          <w:rFonts w:ascii="Arial" w:hAnsi="Arial" w:cs="Arial"/>
          <w:sz w:val="18"/>
          <w:szCs w:val="18"/>
        </w:rPr>
        <w:t>’</w:t>
      </w:r>
      <w:r w:rsidRPr="009F2869">
        <w:rPr>
          <w:rFonts w:ascii="Arial" w:hAnsi="Arial" w:cs="Arial"/>
          <w:sz w:val="18"/>
          <w:szCs w:val="18"/>
        </w:rPr>
        <w:t>une action qualifiée de crime ou délit ceux qui, soit par des discours, cris ou menaces proférés dans des lieux ou réunions publics », en font l</w:t>
      </w:r>
      <w:r w:rsidR="00435C3C">
        <w:rPr>
          <w:rFonts w:ascii="Arial" w:hAnsi="Arial" w:cs="Arial"/>
          <w:sz w:val="18"/>
          <w:szCs w:val="18"/>
        </w:rPr>
        <w:t>’</w:t>
      </w:r>
      <w:r w:rsidRPr="009F2869">
        <w:rPr>
          <w:rFonts w:ascii="Arial" w:hAnsi="Arial" w:cs="Arial"/>
          <w:sz w:val="18"/>
          <w:szCs w:val="18"/>
        </w:rPr>
        <w:t>apologie, et liste</w:t>
      </w:r>
      <w:r w:rsidR="00435C3C">
        <w:rPr>
          <w:rFonts w:ascii="Arial" w:hAnsi="Arial" w:cs="Arial"/>
          <w:sz w:val="18"/>
          <w:szCs w:val="18"/>
        </w:rPr>
        <w:t>nt</w:t>
      </w:r>
      <w:r w:rsidRPr="009F2869">
        <w:rPr>
          <w:rFonts w:ascii="Arial" w:hAnsi="Arial" w:cs="Arial"/>
          <w:sz w:val="18"/>
          <w:szCs w:val="18"/>
        </w:rPr>
        <w:t xml:space="preserve"> les propos qui peuvent faire l</w:t>
      </w:r>
      <w:r w:rsidR="00435C3C">
        <w:rPr>
          <w:rFonts w:ascii="Arial" w:hAnsi="Arial" w:cs="Arial"/>
          <w:sz w:val="18"/>
          <w:szCs w:val="18"/>
        </w:rPr>
        <w:t>’</w:t>
      </w:r>
      <w:r w:rsidRPr="009F2869">
        <w:rPr>
          <w:rFonts w:ascii="Arial" w:hAnsi="Arial" w:cs="Arial"/>
          <w:sz w:val="18"/>
          <w:szCs w:val="18"/>
        </w:rPr>
        <w:t>objet d</w:t>
      </w:r>
      <w:r w:rsidR="00435C3C">
        <w:rPr>
          <w:rFonts w:ascii="Arial" w:hAnsi="Arial" w:cs="Arial"/>
          <w:sz w:val="18"/>
          <w:szCs w:val="18"/>
        </w:rPr>
        <w:t>’</w:t>
      </w:r>
      <w:r w:rsidRPr="009F2869">
        <w:rPr>
          <w:rFonts w:ascii="Arial" w:hAnsi="Arial" w:cs="Arial"/>
          <w:sz w:val="18"/>
          <w:szCs w:val="18"/>
        </w:rPr>
        <w:t>une condamnation :</w:t>
      </w:r>
    </w:p>
    <w:p w14:paraId="64F7CF13" w14:textId="3D936921" w:rsidR="006B55F9" w:rsidRPr="009F2869" w:rsidRDefault="006B55F9" w:rsidP="006B55F9">
      <w:pPr>
        <w:spacing w:line="276" w:lineRule="auto"/>
        <w:jc w:val="both"/>
        <w:rPr>
          <w:rFonts w:ascii="Arial" w:hAnsi="Arial" w:cs="Arial"/>
          <w:sz w:val="18"/>
          <w:szCs w:val="18"/>
        </w:rPr>
      </w:pPr>
      <w:r w:rsidRPr="009F2869">
        <w:rPr>
          <w:rFonts w:ascii="Arial" w:hAnsi="Arial" w:cs="Arial"/>
          <w:sz w:val="18"/>
          <w:szCs w:val="18"/>
        </w:rPr>
        <w:t>« — les atteintes volontaires à la vie, les atteintes volontaires à l</w:t>
      </w:r>
      <w:r w:rsidR="00435C3C">
        <w:rPr>
          <w:rFonts w:ascii="Arial" w:hAnsi="Arial" w:cs="Arial"/>
          <w:sz w:val="18"/>
          <w:szCs w:val="18"/>
        </w:rPr>
        <w:t>’</w:t>
      </w:r>
      <w:r w:rsidRPr="009F2869">
        <w:rPr>
          <w:rFonts w:ascii="Arial" w:hAnsi="Arial" w:cs="Arial"/>
          <w:sz w:val="18"/>
          <w:szCs w:val="18"/>
        </w:rPr>
        <w:t>intégrité de la personne et les agressions sexuelles, définies par le livre</w:t>
      </w:r>
      <w:r w:rsidR="00435C3C">
        <w:rPr>
          <w:rFonts w:ascii="Arial" w:hAnsi="Arial" w:cs="Arial"/>
          <w:sz w:val="18"/>
          <w:szCs w:val="18"/>
        </w:rPr>
        <w:t> </w:t>
      </w:r>
      <w:r w:rsidRPr="009F2869">
        <w:rPr>
          <w:rFonts w:ascii="Arial" w:hAnsi="Arial" w:cs="Arial"/>
          <w:sz w:val="18"/>
          <w:szCs w:val="18"/>
        </w:rPr>
        <w:t xml:space="preserve">II du </w:t>
      </w:r>
      <w:r w:rsidR="00435C3C">
        <w:rPr>
          <w:rFonts w:ascii="Arial" w:hAnsi="Arial" w:cs="Arial"/>
          <w:sz w:val="18"/>
          <w:szCs w:val="18"/>
        </w:rPr>
        <w:t>C</w:t>
      </w:r>
      <w:r w:rsidRPr="009F2869">
        <w:rPr>
          <w:rFonts w:ascii="Arial" w:hAnsi="Arial" w:cs="Arial"/>
          <w:sz w:val="18"/>
          <w:szCs w:val="18"/>
        </w:rPr>
        <w:t>ode pénal ;</w:t>
      </w:r>
    </w:p>
    <w:p w14:paraId="11CFFB53" w14:textId="0B1BD7C2" w:rsidR="006B55F9" w:rsidRPr="009F2869" w:rsidRDefault="006B55F9" w:rsidP="006B55F9">
      <w:pPr>
        <w:spacing w:line="276" w:lineRule="auto"/>
        <w:jc w:val="both"/>
        <w:rPr>
          <w:rFonts w:ascii="Arial" w:hAnsi="Arial" w:cs="Arial"/>
          <w:sz w:val="18"/>
          <w:szCs w:val="18"/>
        </w:rPr>
      </w:pPr>
      <w:r w:rsidRPr="009F2869">
        <w:rPr>
          <w:rFonts w:ascii="Arial" w:hAnsi="Arial" w:cs="Arial"/>
          <w:sz w:val="18"/>
          <w:szCs w:val="18"/>
        </w:rPr>
        <w:t>— les vols, les extorsions et les destructions, dégradations et détériorations volontaires dangereuses pour les personnes, définis par le livre</w:t>
      </w:r>
      <w:r w:rsidR="00435C3C">
        <w:rPr>
          <w:rFonts w:ascii="Arial" w:hAnsi="Arial" w:cs="Arial"/>
          <w:sz w:val="18"/>
          <w:szCs w:val="18"/>
        </w:rPr>
        <w:t> </w:t>
      </w:r>
      <w:r w:rsidRPr="009F2869">
        <w:rPr>
          <w:rFonts w:ascii="Arial" w:hAnsi="Arial" w:cs="Arial"/>
          <w:sz w:val="18"/>
          <w:szCs w:val="18"/>
        </w:rPr>
        <w:t>III du Code pénal ;</w:t>
      </w:r>
    </w:p>
    <w:p w14:paraId="72E95672" w14:textId="5BBCE79D" w:rsidR="006B55F9" w:rsidRPr="009F2869" w:rsidRDefault="006B55F9" w:rsidP="006B55F9">
      <w:pPr>
        <w:spacing w:line="276" w:lineRule="auto"/>
        <w:jc w:val="both"/>
        <w:rPr>
          <w:rFonts w:ascii="Arial" w:hAnsi="Arial" w:cs="Arial"/>
          <w:sz w:val="18"/>
          <w:szCs w:val="18"/>
        </w:rPr>
      </w:pPr>
      <w:r w:rsidRPr="009F2869">
        <w:rPr>
          <w:rFonts w:ascii="Arial" w:hAnsi="Arial" w:cs="Arial"/>
          <w:sz w:val="18"/>
          <w:szCs w:val="18"/>
        </w:rPr>
        <w:t>— l</w:t>
      </w:r>
      <w:r w:rsidR="00435C3C">
        <w:rPr>
          <w:rFonts w:ascii="Arial" w:hAnsi="Arial" w:cs="Arial"/>
          <w:sz w:val="18"/>
          <w:szCs w:val="18"/>
        </w:rPr>
        <w:t>’</w:t>
      </w:r>
      <w:r w:rsidRPr="009F2869">
        <w:rPr>
          <w:rFonts w:ascii="Arial" w:hAnsi="Arial" w:cs="Arial"/>
          <w:sz w:val="18"/>
          <w:szCs w:val="18"/>
        </w:rPr>
        <w:t>un des crimes et délits portant atteinte aux intérêts fondamentaux de la nation ;</w:t>
      </w:r>
    </w:p>
    <w:p w14:paraId="7CA65590" w14:textId="3D279764" w:rsidR="006B55F9" w:rsidRPr="009F2869" w:rsidRDefault="006B55F9" w:rsidP="006B55F9">
      <w:pPr>
        <w:spacing w:line="276" w:lineRule="auto"/>
        <w:jc w:val="both"/>
        <w:rPr>
          <w:rFonts w:ascii="Arial" w:hAnsi="Arial" w:cs="Arial"/>
          <w:sz w:val="18"/>
          <w:szCs w:val="18"/>
        </w:rPr>
      </w:pPr>
      <w:r w:rsidRPr="009F2869">
        <w:rPr>
          <w:rFonts w:ascii="Arial" w:hAnsi="Arial" w:cs="Arial"/>
          <w:sz w:val="18"/>
          <w:szCs w:val="18"/>
        </w:rPr>
        <w:t>— l</w:t>
      </w:r>
      <w:r w:rsidR="00435C3C">
        <w:rPr>
          <w:rFonts w:ascii="Arial" w:hAnsi="Arial" w:cs="Arial"/>
          <w:sz w:val="18"/>
          <w:szCs w:val="18"/>
        </w:rPr>
        <w:t>’</w:t>
      </w:r>
      <w:r w:rsidRPr="009F2869">
        <w:rPr>
          <w:rFonts w:ascii="Arial" w:hAnsi="Arial" w:cs="Arial"/>
          <w:sz w:val="18"/>
          <w:szCs w:val="18"/>
        </w:rPr>
        <w:t>apologie (…) des crimes de guerre, des crimes contre l</w:t>
      </w:r>
      <w:r w:rsidR="00435C3C">
        <w:rPr>
          <w:rFonts w:ascii="Arial" w:hAnsi="Arial" w:cs="Arial"/>
          <w:sz w:val="18"/>
          <w:szCs w:val="18"/>
        </w:rPr>
        <w:t>’</w:t>
      </w:r>
      <w:r w:rsidRPr="009F2869">
        <w:rPr>
          <w:rFonts w:ascii="Arial" w:hAnsi="Arial" w:cs="Arial"/>
          <w:sz w:val="18"/>
          <w:szCs w:val="18"/>
        </w:rPr>
        <w:t>humanité ou des crimes et délits de collaboration avec l</w:t>
      </w:r>
      <w:r w:rsidR="00435C3C">
        <w:rPr>
          <w:rFonts w:ascii="Arial" w:hAnsi="Arial" w:cs="Arial"/>
          <w:sz w:val="18"/>
          <w:szCs w:val="18"/>
        </w:rPr>
        <w:t>’</w:t>
      </w:r>
      <w:r w:rsidRPr="009F2869">
        <w:rPr>
          <w:rFonts w:ascii="Arial" w:hAnsi="Arial" w:cs="Arial"/>
          <w:sz w:val="18"/>
          <w:szCs w:val="18"/>
        </w:rPr>
        <w:t>ennemi.</w:t>
      </w:r>
    </w:p>
    <w:p w14:paraId="142D62C9" w14:textId="6B2BCB4E" w:rsidR="006B55F9" w:rsidRPr="009F2869" w:rsidRDefault="006B55F9" w:rsidP="006B55F9">
      <w:pPr>
        <w:spacing w:line="276" w:lineRule="auto"/>
        <w:jc w:val="both"/>
        <w:rPr>
          <w:rFonts w:ascii="Arial" w:hAnsi="Arial" w:cs="Arial"/>
          <w:sz w:val="18"/>
          <w:szCs w:val="18"/>
        </w:rPr>
      </w:pPr>
      <w:r w:rsidRPr="009F2869">
        <w:rPr>
          <w:rFonts w:ascii="Arial" w:hAnsi="Arial" w:cs="Arial"/>
          <w:sz w:val="18"/>
          <w:szCs w:val="18"/>
        </w:rPr>
        <w:t>— [Jusqu</w:t>
      </w:r>
      <w:r w:rsidR="00435C3C">
        <w:rPr>
          <w:rFonts w:ascii="Arial" w:hAnsi="Arial" w:cs="Arial"/>
          <w:sz w:val="18"/>
          <w:szCs w:val="18"/>
        </w:rPr>
        <w:t>’</w:t>
      </w:r>
      <w:r w:rsidRPr="009F2869">
        <w:rPr>
          <w:rFonts w:ascii="Arial" w:hAnsi="Arial" w:cs="Arial"/>
          <w:sz w:val="18"/>
          <w:szCs w:val="18"/>
        </w:rPr>
        <w:t>à janvier 2015] : Le fait d</w:t>
      </w:r>
      <w:r w:rsidR="00435C3C">
        <w:rPr>
          <w:rFonts w:ascii="Arial" w:hAnsi="Arial" w:cs="Arial"/>
          <w:sz w:val="18"/>
          <w:szCs w:val="18"/>
        </w:rPr>
        <w:t>’</w:t>
      </w:r>
      <w:r w:rsidRPr="009F2869">
        <w:rPr>
          <w:rFonts w:ascii="Arial" w:hAnsi="Arial" w:cs="Arial"/>
          <w:sz w:val="18"/>
          <w:szCs w:val="18"/>
        </w:rPr>
        <w:t>inciter à des actes de terrorisme prévus par le titre</w:t>
      </w:r>
      <w:r w:rsidR="00435C3C">
        <w:rPr>
          <w:rFonts w:ascii="Arial" w:hAnsi="Arial" w:cs="Arial"/>
          <w:sz w:val="18"/>
          <w:szCs w:val="18"/>
        </w:rPr>
        <w:t> </w:t>
      </w:r>
      <w:r w:rsidRPr="009F2869">
        <w:rPr>
          <w:rFonts w:ascii="Arial" w:hAnsi="Arial" w:cs="Arial"/>
          <w:sz w:val="18"/>
          <w:szCs w:val="18"/>
        </w:rPr>
        <w:t>II du livre</w:t>
      </w:r>
      <w:r w:rsidR="00435C3C">
        <w:rPr>
          <w:rFonts w:ascii="Arial" w:hAnsi="Arial" w:cs="Arial"/>
          <w:sz w:val="18"/>
          <w:szCs w:val="18"/>
        </w:rPr>
        <w:t> </w:t>
      </w:r>
      <w:r w:rsidRPr="009F2869">
        <w:rPr>
          <w:rFonts w:ascii="Arial" w:hAnsi="Arial" w:cs="Arial"/>
          <w:sz w:val="18"/>
          <w:szCs w:val="18"/>
        </w:rPr>
        <w:t>IV du Code pénal, ou qui en auront fait l</w:t>
      </w:r>
      <w:r w:rsidR="00435C3C">
        <w:rPr>
          <w:rFonts w:ascii="Arial" w:hAnsi="Arial" w:cs="Arial"/>
          <w:sz w:val="18"/>
          <w:szCs w:val="18"/>
        </w:rPr>
        <w:t>’</w:t>
      </w:r>
      <w:r w:rsidRPr="009F2869">
        <w:rPr>
          <w:rFonts w:ascii="Arial" w:hAnsi="Arial" w:cs="Arial"/>
          <w:sz w:val="18"/>
          <w:szCs w:val="18"/>
        </w:rPr>
        <w:t>apologie [désormais objet d</w:t>
      </w:r>
      <w:r w:rsidR="00435C3C">
        <w:rPr>
          <w:rFonts w:ascii="Arial" w:hAnsi="Arial" w:cs="Arial"/>
          <w:sz w:val="18"/>
          <w:szCs w:val="18"/>
        </w:rPr>
        <w:t>’</w:t>
      </w:r>
      <w:r w:rsidRPr="009F2869">
        <w:rPr>
          <w:rFonts w:ascii="Arial" w:hAnsi="Arial" w:cs="Arial"/>
          <w:sz w:val="18"/>
          <w:szCs w:val="18"/>
        </w:rPr>
        <w:t>une loi spécifique].</w:t>
      </w:r>
    </w:p>
    <w:p w14:paraId="2C337B08" w14:textId="77777777" w:rsidR="006B55F9" w:rsidRPr="009F2869" w:rsidRDefault="006B55F9" w:rsidP="006B55F9">
      <w:pPr>
        <w:spacing w:line="276" w:lineRule="auto"/>
        <w:jc w:val="both"/>
        <w:rPr>
          <w:rFonts w:ascii="Arial" w:hAnsi="Arial" w:cs="Arial"/>
          <w:sz w:val="18"/>
          <w:szCs w:val="18"/>
        </w:rPr>
      </w:pPr>
      <w:r w:rsidRPr="009F2869">
        <w:rPr>
          <w:rFonts w:ascii="Arial" w:hAnsi="Arial" w:cs="Arial"/>
          <w:sz w:val="18"/>
          <w:szCs w:val="18"/>
        </w:rPr>
        <w:t>— La provocation à la discrimination, la haine ou la violence envers des personnes “en raison de leur origine ou de leur appartenance ou de leur non-appartenance à une ethnie, une nation, une race ou une religion déterminée”, ou encore “leur orientation sexuelle ou leur handicap” ».</w:t>
      </w:r>
    </w:p>
    <w:p w14:paraId="4E03BCB8" w14:textId="466055D5" w:rsidR="006B55F9" w:rsidRPr="009F2869" w:rsidRDefault="006B55F9" w:rsidP="006B55F9">
      <w:pPr>
        <w:spacing w:line="276" w:lineRule="auto"/>
        <w:jc w:val="both"/>
        <w:rPr>
          <w:rFonts w:ascii="Arial" w:hAnsi="Arial" w:cs="Arial"/>
          <w:sz w:val="18"/>
          <w:szCs w:val="18"/>
        </w:rPr>
      </w:pPr>
      <w:r w:rsidRPr="009F2869">
        <w:rPr>
          <w:rFonts w:ascii="Arial" w:hAnsi="Arial" w:cs="Arial"/>
          <w:sz w:val="18"/>
          <w:szCs w:val="18"/>
        </w:rPr>
        <w:t>Dernier cas particulier : l</w:t>
      </w:r>
      <w:r w:rsidR="00435C3C">
        <w:rPr>
          <w:rFonts w:ascii="Arial" w:hAnsi="Arial" w:cs="Arial"/>
          <w:sz w:val="18"/>
          <w:szCs w:val="18"/>
        </w:rPr>
        <w:t>’</w:t>
      </w:r>
      <w:r w:rsidRPr="009F2869">
        <w:rPr>
          <w:rFonts w:ascii="Arial" w:hAnsi="Arial" w:cs="Arial"/>
          <w:sz w:val="18"/>
          <w:szCs w:val="18"/>
        </w:rPr>
        <w:t>apologie du terrorisme, plus durement sanctionné depuis la loi de novembre 2014 sur la lutte contre le terrorisme. Le texte, mis en application ces derniers jours, prévoit que des propos d</w:t>
      </w:r>
      <w:r w:rsidR="00435C3C">
        <w:rPr>
          <w:rFonts w:ascii="Arial" w:hAnsi="Arial" w:cs="Arial"/>
          <w:sz w:val="18"/>
          <w:szCs w:val="18"/>
        </w:rPr>
        <w:t>’</w:t>
      </w:r>
      <w:r w:rsidRPr="009F2869">
        <w:rPr>
          <w:rFonts w:ascii="Arial" w:hAnsi="Arial" w:cs="Arial"/>
          <w:sz w:val="18"/>
          <w:szCs w:val="18"/>
        </w:rPr>
        <w:t>apologie du terrorisme, jusqu</w:t>
      </w:r>
      <w:r w:rsidR="00435C3C">
        <w:rPr>
          <w:rFonts w:ascii="Arial" w:hAnsi="Arial" w:cs="Arial"/>
          <w:sz w:val="18"/>
          <w:szCs w:val="18"/>
        </w:rPr>
        <w:t>’</w:t>
      </w:r>
      <w:r w:rsidRPr="009F2869">
        <w:rPr>
          <w:rFonts w:ascii="Arial" w:hAnsi="Arial" w:cs="Arial"/>
          <w:sz w:val="18"/>
          <w:szCs w:val="18"/>
        </w:rPr>
        <w:t>ici couverts par la loi de 1881 sur la presse, fassent l</w:t>
      </w:r>
      <w:r w:rsidR="00435C3C">
        <w:rPr>
          <w:rFonts w:ascii="Arial" w:hAnsi="Arial" w:cs="Arial"/>
          <w:sz w:val="18"/>
          <w:szCs w:val="18"/>
        </w:rPr>
        <w:t>’</w:t>
      </w:r>
      <w:r w:rsidRPr="009F2869">
        <w:rPr>
          <w:rFonts w:ascii="Arial" w:hAnsi="Arial" w:cs="Arial"/>
          <w:sz w:val="18"/>
          <w:szCs w:val="18"/>
        </w:rPr>
        <w:t>objet d</w:t>
      </w:r>
      <w:r w:rsidR="00435C3C">
        <w:rPr>
          <w:rFonts w:ascii="Arial" w:hAnsi="Arial" w:cs="Arial"/>
          <w:sz w:val="18"/>
          <w:szCs w:val="18"/>
        </w:rPr>
        <w:t>’</w:t>
      </w:r>
      <w:r w:rsidRPr="009F2869">
        <w:rPr>
          <w:rFonts w:ascii="Arial" w:hAnsi="Arial" w:cs="Arial"/>
          <w:sz w:val="18"/>
          <w:szCs w:val="18"/>
        </w:rPr>
        <w:t>une infraction spécifique : désormais ils seront condamnés en comparution immédiate</w:t>
      </w:r>
      <w:r w:rsidR="00435C3C">
        <w:rPr>
          <w:rFonts w:ascii="Arial" w:hAnsi="Arial" w:cs="Arial"/>
          <w:sz w:val="18"/>
          <w:szCs w:val="18"/>
        </w:rPr>
        <w:t>. La loi</w:t>
      </w:r>
      <w:r w:rsidRPr="009F2869">
        <w:rPr>
          <w:rFonts w:ascii="Arial" w:hAnsi="Arial" w:cs="Arial"/>
          <w:sz w:val="18"/>
          <w:szCs w:val="18"/>
        </w:rPr>
        <w:t xml:space="preserve"> renforce les peines encourues, et considère comme un fait aggravant le fait que ces propos soient tenus sur Internet. La même loi introduisait également la possibilité d</w:t>
      </w:r>
      <w:r w:rsidR="00435C3C">
        <w:rPr>
          <w:rFonts w:ascii="Arial" w:hAnsi="Arial" w:cs="Arial"/>
          <w:sz w:val="18"/>
          <w:szCs w:val="18"/>
        </w:rPr>
        <w:t>’</w:t>
      </w:r>
      <w:r w:rsidRPr="009F2869">
        <w:rPr>
          <w:rFonts w:ascii="Arial" w:hAnsi="Arial" w:cs="Arial"/>
          <w:sz w:val="18"/>
          <w:szCs w:val="18"/>
        </w:rPr>
        <w:t>un blocage administratif — c</w:t>
      </w:r>
      <w:r w:rsidR="00435C3C">
        <w:rPr>
          <w:rFonts w:ascii="Arial" w:hAnsi="Arial" w:cs="Arial"/>
          <w:sz w:val="18"/>
          <w:szCs w:val="18"/>
        </w:rPr>
        <w:t>’</w:t>
      </w:r>
      <w:r w:rsidRPr="009F2869">
        <w:rPr>
          <w:rFonts w:ascii="Arial" w:hAnsi="Arial" w:cs="Arial"/>
          <w:sz w:val="18"/>
          <w:szCs w:val="18"/>
        </w:rPr>
        <w:t>est-à-dire sans validation a priori par un juge — des sites de propagande djihadiste, une mesure fortement dénoncée par les défenseurs de la liberté d</w:t>
      </w:r>
      <w:r w:rsidR="00435C3C">
        <w:rPr>
          <w:rFonts w:ascii="Arial" w:hAnsi="Arial" w:cs="Arial"/>
          <w:sz w:val="18"/>
          <w:szCs w:val="18"/>
        </w:rPr>
        <w:t>’</w:t>
      </w:r>
      <w:r w:rsidRPr="009F2869">
        <w:rPr>
          <w:rFonts w:ascii="Arial" w:hAnsi="Arial" w:cs="Arial"/>
          <w:sz w:val="18"/>
          <w:szCs w:val="18"/>
        </w:rPr>
        <w:t xml:space="preserve">expression. </w:t>
      </w:r>
    </w:p>
    <w:p w14:paraId="006BBE62" w14:textId="77777777" w:rsidR="006B55F9" w:rsidRPr="009F2869" w:rsidRDefault="006B55F9" w:rsidP="006B55F9">
      <w:pPr>
        <w:spacing w:line="276" w:lineRule="auto"/>
        <w:jc w:val="both"/>
        <w:rPr>
          <w:rFonts w:ascii="Arial" w:hAnsi="Arial" w:cs="Arial"/>
          <w:sz w:val="18"/>
          <w:szCs w:val="18"/>
        </w:rPr>
      </w:pPr>
    </w:p>
    <w:p w14:paraId="4073596B" w14:textId="2F304DF6" w:rsidR="006B55F9" w:rsidRPr="009F2869" w:rsidRDefault="006B55F9" w:rsidP="006B55F9">
      <w:pPr>
        <w:spacing w:line="276" w:lineRule="auto"/>
        <w:jc w:val="both"/>
        <w:rPr>
          <w:rFonts w:ascii="Arial" w:hAnsi="Arial" w:cs="Arial"/>
          <w:sz w:val="18"/>
          <w:szCs w:val="18"/>
        </w:rPr>
      </w:pPr>
      <w:r w:rsidRPr="009F2869">
        <w:rPr>
          <w:rFonts w:ascii="Arial" w:hAnsi="Arial" w:cs="Arial"/>
          <w:sz w:val="18"/>
          <w:szCs w:val="18"/>
        </w:rPr>
        <w:t>En résumé, la liberté d</w:t>
      </w:r>
      <w:r w:rsidR="00435C3C">
        <w:rPr>
          <w:rFonts w:ascii="Arial" w:hAnsi="Arial" w:cs="Arial"/>
          <w:sz w:val="18"/>
          <w:szCs w:val="18"/>
        </w:rPr>
        <w:t>’</w:t>
      </w:r>
      <w:r w:rsidRPr="009F2869">
        <w:rPr>
          <w:rFonts w:ascii="Arial" w:hAnsi="Arial" w:cs="Arial"/>
          <w:sz w:val="18"/>
          <w:szCs w:val="18"/>
        </w:rPr>
        <w:t>expression ne permet pas d</w:t>
      </w:r>
      <w:r w:rsidR="00435C3C">
        <w:rPr>
          <w:rFonts w:ascii="Arial" w:hAnsi="Arial" w:cs="Arial"/>
          <w:sz w:val="18"/>
          <w:szCs w:val="18"/>
        </w:rPr>
        <w:t>’</w:t>
      </w:r>
      <w:r w:rsidRPr="009F2869">
        <w:rPr>
          <w:rFonts w:ascii="Arial" w:hAnsi="Arial" w:cs="Arial"/>
          <w:sz w:val="18"/>
          <w:szCs w:val="18"/>
        </w:rPr>
        <w:t>appeler publiquement à la mort d</w:t>
      </w:r>
      <w:r w:rsidR="00435C3C">
        <w:rPr>
          <w:rFonts w:ascii="Arial" w:hAnsi="Arial" w:cs="Arial"/>
          <w:sz w:val="18"/>
          <w:szCs w:val="18"/>
        </w:rPr>
        <w:t>’</w:t>
      </w:r>
      <w:r w:rsidRPr="009F2869">
        <w:rPr>
          <w:rFonts w:ascii="Arial" w:hAnsi="Arial" w:cs="Arial"/>
          <w:sz w:val="18"/>
          <w:szCs w:val="18"/>
        </w:rPr>
        <w:t>autrui, ni de faire l</w:t>
      </w:r>
      <w:r w:rsidR="00435C3C">
        <w:rPr>
          <w:rFonts w:ascii="Arial" w:hAnsi="Arial" w:cs="Arial"/>
          <w:sz w:val="18"/>
          <w:szCs w:val="18"/>
        </w:rPr>
        <w:t>’</w:t>
      </w:r>
      <w:r w:rsidRPr="009F2869">
        <w:rPr>
          <w:rFonts w:ascii="Arial" w:hAnsi="Arial" w:cs="Arial"/>
          <w:sz w:val="18"/>
          <w:szCs w:val="18"/>
        </w:rPr>
        <w:t>apologie de crimes de guerre, crimes contre l</w:t>
      </w:r>
      <w:r w:rsidR="00435C3C">
        <w:rPr>
          <w:rFonts w:ascii="Arial" w:hAnsi="Arial" w:cs="Arial"/>
          <w:sz w:val="18"/>
          <w:szCs w:val="18"/>
        </w:rPr>
        <w:t>’</w:t>
      </w:r>
      <w:r w:rsidRPr="009F2869">
        <w:rPr>
          <w:rFonts w:ascii="Arial" w:hAnsi="Arial" w:cs="Arial"/>
          <w:sz w:val="18"/>
          <w:szCs w:val="18"/>
        </w:rPr>
        <w:t>humanité, ni d</w:t>
      </w:r>
      <w:r w:rsidR="00435C3C">
        <w:rPr>
          <w:rFonts w:ascii="Arial" w:hAnsi="Arial" w:cs="Arial"/>
          <w:sz w:val="18"/>
          <w:szCs w:val="18"/>
        </w:rPr>
        <w:t>’</w:t>
      </w:r>
      <w:r w:rsidRPr="009F2869">
        <w:rPr>
          <w:rFonts w:ascii="Arial" w:hAnsi="Arial" w:cs="Arial"/>
          <w:sz w:val="18"/>
          <w:szCs w:val="18"/>
        </w:rPr>
        <w:t>appeler à la haine contre un groupe ethnique ou national donné. On ne peut pas non plus user de la liberté d</w:t>
      </w:r>
      <w:r w:rsidR="00435C3C">
        <w:rPr>
          <w:rFonts w:ascii="Arial" w:hAnsi="Arial" w:cs="Arial"/>
          <w:sz w:val="18"/>
          <w:szCs w:val="18"/>
        </w:rPr>
        <w:t>’</w:t>
      </w:r>
      <w:r w:rsidRPr="009F2869">
        <w:rPr>
          <w:rFonts w:ascii="Arial" w:hAnsi="Arial" w:cs="Arial"/>
          <w:sz w:val="18"/>
          <w:szCs w:val="18"/>
        </w:rPr>
        <w:t>expression pour appeler à la haine ou à la violence envers un sexe, une orientation sexuelle ou un handicap.</w:t>
      </w:r>
    </w:p>
    <w:p w14:paraId="243A30F8" w14:textId="3C3B0FDB" w:rsidR="006B55F9" w:rsidRPr="009F2869" w:rsidRDefault="006B55F9" w:rsidP="006B55F9">
      <w:pPr>
        <w:spacing w:line="276" w:lineRule="auto"/>
        <w:jc w:val="both"/>
        <w:rPr>
          <w:rFonts w:ascii="Arial" w:hAnsi="Arial" w:cs="Arial"/>
          <w:sz w:val="18"/>
          <w:szCs w:val="18"/>
        </w:rPr>
      </w:pPr>
      <w:r w:rsidRPr="009F2869">
        <w:rPr>
          <w:rFonts w:ascii="Arial" w:hAnsi="Arial" w:cs="Arial"/>
          <w:sz w:val="18"/>
          <w:szCs w:val="18"/>
        </w:rPr>
        <w:t>Le droit d</w:t>
      </w:r>
      <w:r w:rsidR="00435C3C">
        <w:rPr>
          <w:rFonts w:ascii="Arial" w:hAnsi="Arial" w:cs="Arial"/>
          <w:sz w:val="18"/>
          <w:szCs w:val="18"/>
        </w:rPr>
        <w:t>’</w:t>
      </w:r>
      <w:r w:rsidRPr="009F2869">
        <w:rPr>
          <w:rFonts w:ascii="Arial" w:hAnsi="Arial" w:cs="Arial"/>
          <w:sz w:val="18"/>
          <w:szCs w:val="18"/>
        </w:rPr>
        <w:t>expression est sous un régime « répressif » : on peut réprimer les abus constatés, pas interdire par principe une expression avant qu</w:t>
      </w:r>
      <w:r w:rsidR="00435C3C">
        <w:rPr>
          <w:rFonts w:ascii="Arial" w:hAnsi="Arial" w:cs="Arial"/>
          <w:sz w:val="18"/>
          <w:szCs w:val="18"/>
        </w:rPr>
        <w:t>’</w:t>
      </w:r>
      <w:r w:rsidRPr="009F2869">
        <w:rPr>
          <w:rFonts w:ascii="Arial" w:hAnsi="Arial" w:cs="Arial"/>
          <w:sz w:val="18"/>
          <w:szCs w:val="18"/>
        </w:rPr>
        <w:t>elle ait eu lieu. Mais si une personne, une association ou l</w:t>
      </w:r>
      <w:r w:rsidR="00435C3C">
        <w:rPr>
          <w:rFonts w:ascii="Arial" w:hAnsi="Arial" w:cs="Arial"/>
          <w:sz w:val="18"/>
          <w:szCs w:val="18"/>
        </w:rPr>
        <w:t>’</w:t>
      </w:r>
      <w:r w:rsidRPr="009F2869">
        <w:rPr>
          <w:rFonts w:ascii="Arial" w:hAnsi="Arial" w:cs="Arial"/>
          <w:sz w:val="18"/>
          <w:szCs w:val="18"/>
        </w:rPr>
        <w:t>État estime qu</w:t>
      </w:r>
      <w:r w:rsidR="00435C3C">
        <w:rPr>
          <w:rFonts w:ascii="Arial" w:hAnsi="Arial" w:cs="Arial"/>
          <w:sz w:val="18"/>
          <w:szCs w:val="18"/>
        </w:rPr>
        <w:t>’</w:t>
      </w:r>
      <w:r w:rsidRPr="009F2869">
        <w:rPr>
          <w:rFonts w:ascii="Arial" w:hAnsi="Arial" w:cs="Arial"/>
          <w:sz w:val="18"/>
          <w:szCs w:val="18"/>
        </w:rPr>
        <w:t>une personne a outrepassé sa liberté d</w:t>
      </w:r>
      <w:r w:rsidR="00435C3C">
        <w:rPr>
          <w:rFonts w:ascii="Arial" w:hAnsi="Arial" w:cs="Arial"/>
          <w:sz w:val="18"/>
          <w:szCs w:val="18"/>
        </w:rPr>
        <w:t>’</w:t>
      </w:r>
      <w:r w:rsidRPr="009F2869">
        <w:rPr>
          <w:rFonts w:ascii="Arial" w:hAnsi="Arial" w:cs="Arial"/>
          <w:sz w:val="18"/>
          <w:szCs w:val="18"/>
        </w:rPr>
        <w:t>expression et tombe dans un des cas prévus dans la loi, elle peut poursuivre en justice. En clair, c</w:t>
      </w:r>
      <w:r w:rsidR="00435C3C">
        <w:rPr>
          <w:rFonts w:ascii="Arial" w:hAnsi="Arial" w:cs="Arial"/>
          <w:sz w:val="18"/>
          <w:szCs w:val="18"/>
        </w:rPr>
        <w:t>’</w:t>
      </w:r>
      <w:r w:rsidRPr="009F2869">
        <w:rPr>
          <w:rFonts w:ascii="Arial" w:hAnsi="Arial" w:cs="Arial"/>
          <w:sz w:val="18"/>
          <w:szCs w:val="18"/>
        </w:rPr>
        <w:t>est aux juges qu</w:t>
      </w:r>
      <w:r w:rsidR="00435C3C">
        <w:rPr>
          <w:rFonts w:ascii="Arial" w:hAnsi="Arial" w:cs="Arial"/>
          <w:sz w:val="18"/>
          <w:szCs w:val="18"/>
        </w:rPr>
        <w:t>’</w:t>
      </w:r>
      <w:r w:rsidRPr="009F2869">
        <w:rPr>
          <w:rFonts w:ascii="Arial" w:hAnsi="Arial" w:cs="Arial"/>
          <w:sz w:val="18"/>
          <w:szCs w:val="18"/>
        </w:rPr>
        <w:t>il revient d</w:t>
      </w:r>
      <w:r w:rsidR="00435C3C">
        <w:rPr>
          <w:rFonts w:ascii="Arial" w:hAnsi="Arial" w:cs="Arial"/>
          <w:sz w:val="18"/>
          <w:szCs w:val="18"/>
        </w:rPr>
        <w:t>’</w:t>
      </w:r>
      <w:r w:rsidRPr="009F2869">
        <w:rPr>
          <w:rFonts w:ascii="Arial" w:hAnsi="Arial" w:cs="Arial"/>
          <w:sz w:val="18"/>
          <w:szCs w:val="18"/>
        </w:rPr>
        <w:t>apprécier ce qui relève de la liberté d</w:t>
      </w:r>
      <w:r w:rsidR="00435C3C">
        <w:rPr>
          <w:rFonts w:ascii="Arial" w:hAnsi="Arial" w:cs="Arial"/>
          <w:sz w:val="18"/>
          <w:szCs w:val="18"/>
        </w:rPr>
        <w:t>’</w:t>
      </w:r>
      <w:r w:rsidRPr="009F2869">
        <w:rPr>
          <w:rFonts w:ascii="Arial" w:hAnsi="Arial" w:cs="Arial"/>
          <w:sz w:val="18"/>
          <w:szCs w:val="18"/>
        </w:rPr>
        <w:t>expression et de ce qu</w:t>
      </w:r>
      <w:r w:rsidR="00435C3C">
        <w:rPr>
          <w:rFonts w:ascii="Arial" w:hAnsi="Arial" w:cs="Arial"/>
          <w:sz w:val="18"/>
          <w:szCs w:val="18"/>
        </w:rPr>
        <w:t>’</w:t>
      </w:r>
      <w:r w:rsidRPr="009F2869">
        <w:rPr>
          <w:rFonts w:ascii="Arial" w:hAnsi="Arial" w:cs="Arial"/>
          <w:sz w:val="18"/>
          <w:szCs w:val="18"/>
        </w:rPr>
        <w:t>elle ne peut justifier. Il n</w:t>
      </w:r>
      <w:r w:rsidR="00435C3C">
        <w:rPr>
          <w:rFonts w:ascii="Arial" w:hAnsi="Arial" w:cs="Arial"/>
          <w:sz w:val="18"/>
          <w:szCs w:val="18"/>
        </w:rPr>
        <w:t>’</w:t>
      </w:r>
      <w:r w:rsidRPr="009F2869">
        <w:rPr>
          <w:rFonts w:ascii="Arial" w:hAnsi="Arial" w:cs="Arial"/>
          <w:sz w:val="18"/>
          <w:szCs w:val="18"/>
        </w:rPr>
        <w:t>y a donc pas de positionnement systématique, mais un avis de la justice au cas par cas.</w:t>
      </w:r>
    </w:p>
    <w:p w14:paraId="677569E4" w14:textId="77777777" w:rsidR="006B55F9" w:rsidRPr="009F2869" w:rsidRDefault="006B55F9" w:rsidP="006B55F9">
      <w:pPr>
        <w:spacing w:line="276" w:lineRule="auto"/>
        <w:jc w:val="both"/>
        <w:rPr>
          <w:rFonts w:ascii="Arial" w:hAnsi="Arial" w:cs="Arial"/>
          <w:sz w:val="18"/>
          <w:szCs w:val="18"/>
        </w:rPr>
      </w:pPr>
    </w:p>
    <w:p w14:paraId="1E6C3AD4" w14:textId="77777777" w:rsidR="006B55F9" w:rsidRPr="009F2869" w:rsidRDefault="006B55F9" w:rsidP="007D4D81">
      <w:pPr>
        <w:spacing w:line="276" w:lineRule="auto"/>
        <w:jc w:val="both"/>
        <w:outlineLvl w:val="0"/>
        <w:rPr>
          <w:rFonts w:ascii="Arial" w:hAnsi="Arial" w:cs="Arial"/>
          <w:b/>
          <w:sz w:val="18"/>
          <w:szCs w:val="18"/>
        </w:rPr>
      </w:pPr>
      <w:r w:rsidRPr="009F2869">
        <w:rPr>
          <w:rFonts w:ascii="Arial" w:hAnsi="Arial" w:cs="Arial"/>
          <w:b/>
          <w:sz w:val="18"/>
          <w:szCs w:val="18"/>
        </w:rPr>
        <w:t>2. La particularité des réseaux sociaux</w:t>
      </w:r>
    </w:p>
    <w:p w14:paraId="3919992E" w14:textId="0C5A5884" w:rsidR="006B55F9" w:rsidRPr="009F2869" w:rsidRDefault="006B55F9" w:rsidP="006B55F9">
      <w:pPr>
        <w:spacing w:line="276" w:lineRule="auto"/>
        <w:jc w:val="both"/>
        <w:rPr>
          <w:rFonts w:ascii="Arial" w:hAnsi="Arial" w:cs="Arial"/>
          <w:sz w:val="18"/>
          <w:szCs w:val="18"/>
        </w:rPr>
      </w:pPr>
      <w:r w:rsidRPr="009F2869">
        <w:rPr>
          <w:rFonts w:ascii="Arial" w:hAnsi="Arial" w:cs="Arial"/>
          <w:sz w:val="18"/>
          <w:szCs w:val="18"/>
        </w:rPr>
        <w:t>Le droit français s</w:t>
      </w:r>
      <w:r w:rsidR="00435C3C">
        <w:rPr>
          <w:rFonts w:ascii="Arial" w:hAnsi="Arial" w:cs="Arial"/>
          <w:sz w:val="18"/>
          <w:szCs w:val="18"/>
        </w:rPr>
        <w:t>’</w:t>
      </w:r>
      <w:r w:rsidRPr="009F2869">
        <w:rPr>
          <w:rFonts w:ascii="Arial" w:hAnsi="Arial" w:cs="Arial"/>
          <w:sz w:val="18"/>
          <w:szCs w:val="18"/>
        </w:rPr>
        <w:t>applique aux propos tenus par des Français sur Facebook ou Twitter. Mais ces services étant édités par des entreprises américaines, ils ont le plus souvent été conçus sur le modèle américain de la liberté d</w:t>
      </w:r>
      <w:r w:rsidR="00435C3C">
        <w:rPr>
          <w:rFonts w:ascii="Arial" w:hAnsi="Arial" w:cs="Arial"/>
          <w:sz w:val="18"/>
          <w:szCs w:val="18"/>
        </w:rPr>
        <w:t>’</w:t>
      </w:r>
      <w:r w:rsidRPr="009F2869">
        <w:rPr>
          <w:rFonts w:ascii="Arial" w:hAnsi="Arial" w:cs="Arial"/>
          <w:sz w:val="18"/>
          <w:szCs w:val="18"/>
        </w:rPr>
        <w:t>expression, beaucoup plus libéral que le droit français. Aux États-Unis, le premier amendement de la Constitution, qui protège la liberté d</w:t>
      </w:r>
      <w:r w:rsidR="00435C3C">
        <w:rPr>
          <w:rFonts w:ascii="Arial" w:hAnsi="Arial" w:cs="Arial"/>
          <w:sz w:val="18"/>
          <w:szCs w:val="18"/>
        </w:rPr>
        <w:t>’</w:t>
      </w:r>
      <w:r w:rsidRPr="009F2869">
        <w:rPr>
          <w:rFonts w:ascii="Arial" w:hAnsi="Arial" w:cs="Arial"/>
          <w:sz w:val="18"/>
          <w:szCs w:val="18"/>
        </w:rPr>
        <w:t>expression, est très large. De nombreux propos condamnés en France sont légaux aux États-Unis.</w:t>
      </w:r>
    </w:p>
    <w:p w14:paraId="26163C19" w14:textId="77777777" w:rsidR="006B55F9" w:rsidRPr="009F2869" w:rsidRDefault="006B55F9" w:rsidP="006B55F9">
      <w:pPr>
        <w:spacing w:line="276" w:lineRule="auto"/>
        <w:jc w:val="both"/>
        <w:rPr>
          <w:rFonts w:ascii="Arial" w:hAnsi="Arial" w:cs="Arial"/>
          <w:sz w:val="18"/>
          <w:szCs w:val="18"/>
        </w:rPr>
      </w:pPr>
      <w:r w:rsidRPr="009F2869">
        <w:rPr>
          <w:rFonts w:ascii="Arial" w:hAnsi="Arial" w:cs="Arial"/>
          <w:sz w:val="18"/>
          <w:szCs w:val="18"/>
        </w:rPr>
        <w:t>Les services américains rechignent donc traditionnellement à appliquer des modèles très restrictifs, mais se sont adaptés ces dernières années au droit français. Twitter a ainsi longtemps refusé de bloquer ou de censurer des mots-clés antisémites ou homophobes, avant de nouer un partenariat avec des associations pour tenter de mieux contrôler ces propos.</w:t>
      </w:r>
    </w:p>
    <w:p w14:paraId="3E0C6260" w14:textId="54E82215" w:rsidR="006B55F9" w:rsidRPr="009F2869" w:rsidRDefault="006B55F9" w:rsidP="006B55F9">
      <w:pPr>
        <w:spacing w:line="276" w:lineRule="auto"/>
        <w:jc w:val="both"/>
        <w:rPr>
          <w:rFonts w:ascii="Arial" w:hAnsi="Arial" w:cs="Arial"/>
          <w:sz w:val="18"/>
          <w:szCs w:val="18"/>
        </w:rPr>
      </w:pPr>
      <w:r w:rsidRPr="009F2869">
        <w:rPr>
          <w:rFonts w:ascii="Arial" w:hAnsi="Arial" w:cs="Arial"/>
          <w:sz w:val="18"/>
          <w:szCs w:val="18"/>
        </w:rPr>
        <w:t>De son côté, Facebook applique une charte de modération plus restrictive, mais les propos qui y sont contraires ne sont supprimés que s</w:t>
      </w:r>
      <w:r w:rsidR="00435C3C">
        <w:rPr>
          <w:rFonts w:ascii="Arial" w:hAnsi="Arial" w:cs="Arial"/>
          <w:sz w:val="18"/>
          <w:szCs w:val="18"/>
        </w:rPr>
        <w:t>’</w:t>
      </w:r>
      <w:r w:rsidRPr="009F2869">
        <w:rPr>
          <w:rFonts w:ascii="Arial" w:hAnsi="Arial" w:cs="Arial"/>
          <w:sz w:val="18"/>
          <w:szCs w:val="18"/>
        </w:rPr>
        <w:t>ils sont signalés par des internautes, et après examen par une équipe de modérateurs.</w:t>
      </w:r>
    </w:p>
    <w:p w14:paraId="7C26C7CD" w14:textId="77777777" w:rsidR="006B55F9" w:rsidRPr="009F2869" w:rsidRDefault="006B55F9" w:rsidP="006B55F9">
      <w:pPr>
        <w:spacing w:line="276" w:lineRule="auto"/>
        <w:jc w:val="both"/>
        <w:rPr>
          <w:rFonts w:ascii="Arial" w:hAnsi="Arial" w:cs="Arial"/>
          <w:sz w:val="18"/>
          <w:szCs w:val="18"/>
        </w:rPr>
      </w:pPr>
    </w:p>
    <w:p w14:paraId="76CBF5E3" w14:textId="3A10E320" w:rsidR="006B55F9" w:rsidRPr="009F2869" w:rsidRDefault="006B55F9" w:rsidP="007D4D81">
      <w:pPr>
        <w:spacing w:line="276" w:lineRule="auto"/>
        <w:jc w:val="both"/>
        <w:outlineLvl w:val="0"/>
        <w:rPr>
          <w:rFonts w:ascii="Arial" w:hAnsi="Arial" w:cs="Arial"/>
          <w:b/>
          <w:sz w:val="18"/>
          <w:szCs w:val="18"/>
        </w:rPr>
      </w:pPr>
      <w:r w:rsidRPr="009F2869">
        <w:rPr>
          <w:rFonts w:ascii="Arial" w:hAnsi="Arial" w:cs="Arial"/>
          <w:b/>
          <w:sz w:val="18"/>
          <w:szCs w:val="18"/>
        </w:rPr>
        <w:t>3. Le cas complexe de l</w:t>
      </w:r>
      <w:r w:rsidR="00435C3C">
        <w:rPr>
          <w:rFonts w:ascii="Arial" w:hAnsi="Arial" w:cs="Arial"/>
          <w:b/>
          <w:sz w:val="18"/>
          <w:szCs w:val="18"/>
        </w:rPr>
        <w:t>’</w:t>
      </w:r>
      <w:r w:rsidRPr="009F2869">
        <w:rPr>
          <w:rFonts w:ascii="Arial" w:hAnsi="Arial" w:cs="Arial"/>
          <w:b/>
          <w:sz w:val="18"/>
          <w:szCs w:val="18"/>
        </w:rPr>
        <w:t>humour</w:t>
      </w:r>
    </w:p>
    <w:p w14:paraId="09A4ED65" w14:textId="01FF7CB8" w:rsidR="006B55F9" w:rsidRPr="009F2869" w:rsidRDefault="006B55F9" w:rsidP="006B55F9">
      <w:pPr>
        <w:spacing w:line="276" w:lineRule="auto"/>
        <w:jc w:val="both"/>
        <w:rPr>
          <w:rFonts w:ascii="Arial" w:hAnsi="Arial" w:cs="Arial"/>
          <w:sz w:val="18"/>
          <w:szCs w:val="18"/>
        </w:rPr>
      </w:pPr>
      <w:r w:rsidRPr="009F2869">
        <w:rPr>
          <w:rFonts w:ascii="Arial" w:hAnsi="Arial" w:cs="Arial"/>
          <w:sz w:val="18"/>
          <w:szCs w:val="18"/>
        </w:rPr>
        <w:t>La liberté d</w:t>
      </w:r>
      <w:r w:rsidR="00435C3C">
        <w:rPr>
          <w:rFonts w:ascii="Arial" w:hAnsi="Arial" w:cs="Arial"/>
          <w:sz w:val="18"/>
          <w:szCs w:val="18"/>
        </w:rPr>
        <w:t>’</w:t>
      </w:r>
      <w:r w:rsidRPr="009F2869">
        <w:rPr>
          <w:rFonts w:ascii="Arial" w:hAnsi="Arial" w:cs="Arial"/>
          <w:sz w:val="18"/>
          <w:szCs w:val="18"/>
        </w:rPr>
        <w:t>expression ne permet donc pas de professer le racisme, qui est un délit, de même que l</w:t>
      </w:r>
      <w:r w:rsidR="00435C3C">
        <w:rPr>
          <w:rFonts w:ascii="Arial" w:hAnsi="Arial" w:cs="Arial"/>
          <w:sz w:val="18"/>
          <w:szCs w:val="18"/>
        </w:rPr>
        <w:t>’</w:t>
      </w:r>
      <w:r w:rsidRPr="009F2869">
        <w:rPr>
          <w:rFonts w:ascii="Arial" w:hAnsi="Arial" w:cs="Arial"/>
          <w:sz w:val="18"/>
          <w:szCs w:val="18"/>
        </w:rPr>
        <w:t>antisémitisme. On ne peut donc pas imprimer en « une » d</w:t>
      </w:r>
      <w:r w:rsidR="00435C3C">
        <w:rPr>
          <w:rFonts w:ascii="Arial" w:hAnsi="Arial" w:cs="Arial"/>
          <w:sz w:val="18"/>
          <w:szCs w:val="18"/>
        </w:rPr>
        <w:t>’</w:t>
      </w:r>
      <w:r w:rsidRPr="009F2869">
        <w:rPr>
          <w:rFonts w:ascii="Arial" w:hAnsi="Arial" w:cs="Arial"/>
          <w:sz w:val="18"/>
          <w:szCs w:val="18"/>
        </w:rPr>
        <w:t>un journal « il faut tuer untel » ou « mort à tel groupe ethnique », ni tenir ce genre de propos publiquement. Néanmoins, les cas de Dieudonné ou de Charlie Hebdo ont trait à un autre type de question, celle de l</w:t>
      </w:r>
      <w:r w:rsidR="00435C3C">
        <w:rPr>
          <w:rFonts w:ascii="Arial" w:hAnsi="Arial" w:cs="Arial"/>
          <w:sz w:val="18"/>
          <w:szCs w:val="18"/>
        </w:rPr>
        <w:t>’</w:t>
      </w:r>
      <w:r w:rsidRPr="009F2869">
        <w:rPr>
          <w:rFonts w:ascii="Arial" w:hAnsi="Arial" w:cs="Arial"/>
          <w:sz w:val="18"/>
          <w:szCs w:val="18"/>
        </w:rPr>
        <w:t>humour et de ses limites.</w:t>
      </w:r>
    </w:p>
    <w:p w14:paraId="1733ECC6" w14:textId="0E60515A" w:rsidR="006B55F9" w:rsidRPr="009F2869" w:rsidRDefault="006B55F9" w:rsidP="006B55F9">
      <w:pPr>
        <w:spacing w:line="276" w:lineRule="auto"/>
        <w:jc w:val="both"/>
        <w:rPr>
          <w:rFonts w:ascii="Arial" w:hAnsi="Arial" w:cs="Arial"/>
          <w:sz w:val="18"/>
          <w:szCs w:val="18"/>
        </w:rPr>
      </w:pPr>
      <w:r w:rsidRPr="009F2869">
        <w:rPr>
          <w:rFonts w:ascii="Arial" w:hAnsi="Arial" w:cs="Arial"/>
          <w:sz w:val="18"/>
          <w:szCs w:val="18"/>
        </w:rPr>
        <w:t>La jurisprudence consacre en effet le droit à l</w:t>
      </w:r>
      <w:r w:rsidR="00435C3C">
        <w:rPr>
          <w:rFonts w:ascii="Arial" w:hAnsi="Arial" w:cs="Arial"/>
          <w:sz w:val="18"/>
          <w:szCs w:val="18"/>
        </w:rPr>
        <w:t>’</w:t>
      </w:r>
      <w:r w:rsidRPr="009F2869">
        <w:rPr>
          <w:rFonts w:ascii="Arial" w:hAnsi="Arial" w:cs="Arial"/>
          <w:sz w:val="18"/>
          <w:szCs w:val="18"/>
        </w:rPr>
        <w:t>excès, à l</w:t>
      </w:r>
      <w:r w:rsidR="00435C3C">
        <w:rPr>
          <w:rFonts w:ascii="Arial" w:hAnsi="Arial" w:cs="Arial"/>
          <w:sz w:val="18"/>
          <w:szCs w:val="18"/>
        </w:rPr>
        <w:t>’</w:t>
      </w:r>
      <w:r w:rsidRPr="009F2869">
        <w:rPr>
          <w:rFonts w:ascii="Arial" w:hAnsi="Arial" w:cs="Arial"/>
          <w:sz w:val="18"/>
          <w:szCs w:val="18"/>
        </w:rPr>
        <w:t>outrance et à la parodie lorsqu</w:t>
      </w:r>
      <w:r w:rsidR="00435C3C">
        <w:rPr>
          <w:rFonts w:ascii="Arial" w:hAnsi="Arial" w:cs="Arial"/>
          <w:sz w:val="18"/>
          <w:szCs w:val="18"/>
        </w:rPr>
        <w:t>’</w:t>
      </w:r>
      <w:r w:rsidRPr="009F2869">
        <w:rPr>
          <w:rFonts w:ascii="Arial" w:hAnsi="Arial" w:cs="Arial"/>
          <w:sz w:val="18"/>
          <w:szCs w:val="18"/>
        </w:rPr>
        <w:t>il s</w:t>
      </w:r>
      <w:r w:rsidR="00435C3C">
        <w:rPr>
          <w:rFonts w:ascii="Arial" w:hAnsi="Arial" w:cs="Arial"/>
          <w:sz w:val="18"/>
          <w:szCs w:val="18"/>
        </w:rPr>
        <w:t>’</w:t>
      </w:r>
      <w:r w:rsidRPr="009F2869">
        <w:rPr>
          <w:rFonts w:ascii="Arial" w:hAnsi="Arial" w:cs="Arial"/>
          <w:sz w:val="18"/>
          <w:szCs w:val="18"/>
        </w:rPr>
        <w:t>agit de fins humoristiques. Ainsi, en 1992, le tribunal de grande instance de Paris estimait que la liberté d</w:t>
      </w:r>
      <w:r w:rsidR="00435C3C">
        <w:rPr>
          <w:rFonts w:ascii="Arial" w:hAnsi="Arial" w:cs="Arial"/>
          <w:sz w:val="18"/>
          <w:szCs w:val="18"/>
        </w:rPr>
        <w:t>’</w:t>
      </w:r>
      <w:r w:rsidRPr="009F2869">
        <w:rPr>
          <w:rFonts w:ascii="Arial" w:hAnsi="Arial" w:cs="Arial"/>
          <w:sz w:val="18"/>
          <w:szCs w:val="18"/>
        </w:rPr>
        <w:t>expression « autorise un auteur à forcer les traits et à altérer la personnalité de celui qu</w:t>
      </w:r>
      <w:r w:rsidR="00435C3C">
        <w:rPr>
          <w:rFonts w:ascii="Arial" w:hAnsi="Arial" w:cs="Arial"/>
          <w:sz w:val="18"/>
          <w:szCs w:val="18"/>
        </w:rPr>
        <w:t>’</w:t>
      </w:r>
      <w:r w:rsidRPr="009F2869">
        <w:rPr>
          <w:rFonts w:ascii="Arial" w:hAnsi="Arial" w:cs="Arial"/>
          <w:sz w:val="18"/>
          <w:szCs w:val="18"/>
        </w:rPr>
        <w:t>elle représente », et qu</w:t>
      </w:r>
      <w:r w:rsidR="00435C3C">
        <w:rPr>
          <w:rFonts w:ascii="Arial" w:hAnsi="Arial" w:cs="Arial"/>
          <w:sz w:val="18"/>
          <w:szCs w:val="18"/>
        </w:rPr>
        <w:t>’</w:t>
      </w:r>
      <w:r w:rsidRPr="009F2869">
        <w:rPr>
          <w:rFonts w:ascii="Arial" w:hAnsi="Arial" w:cs="Arial"/>
          <w:sz w:val="18"/>
          <w:szCs w:val="18"/>
        </w:rPr>
        <w:t>il existe un « droit à l</w:t>
      </w:r>
      <w:r w:rsidR="00435C3C">
        <w:rPr>
          <w:rFonts w:ascii="Arial" w:hAnsi="Arial" w:cs="Arial"/>
          <w:sz w:val="18"/>
          <w:szCs w:val="18"/>
        </w:rPr>
        <w:t>’</w:t>
      </w:r>
      <w:r w:rsidRPr="009F2869">
        <w:rPr>
          <w:rFonts w:ascii="Arial" w:hAnsi="Arial" w:cs="Arial"/>
          <w:sz w:val="18"/>
          <w:szCs w:val="18"/>
        </w:rPr>
        <w:t>irrespect et à l</w:t>
      </w:r>
      <w:r w:rsidR="00435C3C">
        <w:rPr>
          <w:rFonts w:ascii="Arial" w:hAnsi="Arial" w:cs="Arial"/>
          <w:sz w:val="18"/>
          <w:szCs w:val="18"/>
        </w:rPr>
        <w:t>’</w:t>
      </w:r>
      <w:r w:rsidRPr="009F2869">
        <w:rPr>
          <w:rFonts w:ascii="Arial" w:hAnsi="Arial" w:cs="Arial"/>
          <w:sz w:val="18"/>
          <w:szCs w:val="18"/>
        </w:rPr>
        <w:t>insolence », rappelle une étude de l</w:t>
      </w:r>
      <w:r w:rsidR="00435C3C">
        <w:rPr>
          <w:rFonts w:ascii="Arial" w:hAnsi="Arial" w:cs="Arial"/>
          <w:sz w:val="18"/>
          <w:szCs w:val="18"/>
        </w:rPr>
        <w:t>’</w:t>
      </w:r>
      <w:r w:rsidRPr="009F2869">
        <w:rPr>
          <w:rFonts w:ascii="Arial" w:hAnsi="Arial" w:cs="Arial"/>
          <w:sz w:val="18"/>
          <w:szCs w:val="18"/>
        </w:rPr>
        <w:t>avocat Basile Ader.</w:t>
      </w:r>
    </w:p>
    <w:p w14:paraId="3E0F1A6F" w14:textId="3BA9F9C9" w:rsidR="006B55F9" w:rsidRPr="009F2869" w:rsidRDefault="006B55F9" w:rsidP="006B55F9">
      <w:pPr>
        <w:spacing w:line="276" w:lineRule="auto"/>
        <w:jc w:val="both"/>
        <w:rPr>
          <w:rFonts w:ascii="Arial" w:hAnsi="Arial" w:cs="Arial"/>
          <w:sz w:val="18"/>
          <w:szCs w:val="18"/>
        </w:rPr>
      </w:pPr>
      <w:r w:rsidRPr="009F2869">
        <w:rPr>
          <w:rFonts w:ascii="Arial" w:hAnsi="Arial" w:cs="Arial"/>
          <w:sz w:val="18"/>
          <w:szCs w:val="18"/>
        </w:rPr>
        <w:t>Néanmoins, là encore, il appartient souvent aux juges de décider ce qui relève de la liberté de caricature et du droit à la satire dans le cadre de la liberté d</w:t>
      </w:r>
      <w:r w:rsidR="00435C3C">
        <w:rPr>
          <w:rFonts w:ascii="Arial" w:hAnsi="Arial" w:cs="Arial"/>
          <w:sz w:val="18"/>
          <w:szCs w:val="18"/>
        </w:rPr>
        <w:t>’</w:t>
      </w:r>
      <w:r w:rsidRPr="009F2869">
        <w:rPr>
          <w:rFonts w:ascii="Arial" w:hAnsi="Arial" w:cs="Arial"/>
          <w:sz w:val="18"/>
          <w:szCs w:val="18"/>
        </w:rPr>
        <w:t>expression. Un cas récent est assez éclairant : le fameux « casse-toi, pauv</w:t>
      </w:r>
      <w:r w:rsidR="00435C3C">
        <w:rPr>
          <w:rFonts w:ascii="Arial" w:hAnsi="Arial" w:cs="Arial"/>
          <w:sz w:val="18"/>
          <w:szCs w:val="18"/>
        </w:rPr>
        <w:t> »</w:t>
      </w:r>
      <w:r w:rsidRPr="009F2869">
        <w:rPr>
          <w:rFonts w:ascii="Arial" w:hAnsi="Arial" w:cs="Arial"/>
          <w:sz w:val="18"/>
          <w:szCs w:val="18"/>
        </w:rPr>
        <w:t xml:space="preserve"> con</w:t>
      </w:r>
      <w:r w:rsidR="00435C3C">
        <w:rPr>
          <w:rFonts w:ascii="Arial" w:hAnsi="Arial" w:cs="Arial"/>
          <w:sz w:val="18"/>
          <w:szCs w:val="18"/>
        </w:rPr>
        <w:t> </w:t>
      </w:r>
      <w:r w:rsidRPr="009F2869">
        <w:rPr>
          <w:rFonts w:ascii="Arial" w:hAnsi="Arial" w:cs="Arial"/>
          <w:sz w:val="18"/>
          <w:szCs w:val="18"/>
        </w:rPr>
        <w:t>! ». Après que Nicolas Sarkozy a lancé cette formule à quelqu</w:t>
      </w:r>
      <w:r w:rsidR="00435C3C">
        <w:rPr>
          <w:rFonts w:ascii="Arial" w:hAnsi="Arial" w:cs="Arial"/>
          <w:sz w:val="18"/>
          <w:szCs w:val="18"/>
        </w:rPr>
        <w:t>’</w:t>
      </w:r>
      <w:r w:rsidRPr="009F2869">
        <w:rPr>
          <w:rFonts w:ascii="Arial" w:hAnsi="Arial" w:cs="Arial"/>
          <w:sz w:val="18"/>
          <w:szCs w:val="18"/>
        </w:rPr>
        <w:t>un qui avait refusé de lui serrer la main, un homme avait, en 2008, accueilli l</w:t>
      </w:r>
      <w:r w:rsidR="00435C3C">
        <w:rPr>
          <w:rFonts w:ascii="Arial" w:hAnsi="Arial" w:cs="Arial"/>
          <w:sz w:val="18"/>
          <w:szCs w:val="18"/>
        </w:rPr>
        <w:t>’</w:t>
      </w:r>
      <w:r w:rsidRPr="009F2869">
        <w:rPr>
          <w:rFonts w:ascii="Arial" w:hAnsi="Arial" w:cs="Arial"/>
          <w:sz w:val="18"/>
          <w:szCs w:val="18"/>
        </w:rPr>
        <w:t>ancien chef de l</w:t>
      </w:r>
      <w:r w:rsidR="00435C3C">
        <w:rPr>
          <w:rFonts w:ascii="Arial" w:hAnsi="Arial" w:cs="Arial"/>
          <w:sz w:val="18"/>
          <w:szCs w:val="18"/>
        </w:rPr>
        <w:t>’</w:t>
      </w:r>
      <w:r w:rsidRPr="009F2869">
        <w:rPr>
          <w:rFonts w:ascii="Arial" w:hAnsi="Arial" w:cs="Arial"/>
          <w:sz w:val="18"/>
          <w:szCs w:val="18"/>
        </w:rPr>
        <w:t>État avec une pancarte portant la même expression.</w:t>
      </w:r>
    </w:p>
    <w:p w14:paraId="6475D822" w14:textId="632E1A01" w:rsidR="006B55F9" w:rsidRPr="009F2869" w:rsidRDefault="006B55F9" w:rsidP="006B55F9">
      <w:pPr>
        <w:spacing w:line="276" w:lineRule="auto"/>
        <w:jc w:val="both"/>
        <w:rPr>
          <w:rFonts w:ascii="Arial" w:hAnsi="Arial" w:cs="Arial"/>
          <w:sz w:val="18"/>
          <w:szCs w:val="18"/>
        </w:rPr>
      </w:pPr>
      <w:r w:rsidRPr="009F2869">
        <w:rPr>
          <w:rFonts w:ascii="Arial" w:hAnsi="Arial" w:cs="Arial"/>
          <w:sz w:val="18"/>
          <w:szCs w:val="18"/>
        </w:rPr>
        <w:t>Arrêté, il avait été condamné pour « offense au chef de l</w:t>
      </w:r>
      <w:r w:rsidR="00435C3C">
        <w:rPr>
          <w:rFonts w:ascii="Arial" w:hAnsi="Arial" w:cs="Arial"/>
          <w:sz w:val="18"/>
          <w:szCs w:val="18"/>
        </w:rPr>
        <w:t>’</w:t>
      </w:r>
      <w:r w:rsidRPr="009F2869">
        <w:rPr>
          <w:rFonts w:ascii="Arial" w:hAnsi="Arial" w:cs="Arial"/>
          <w:sz w:val="18"/>
          <w:szCs w:val="18"/>
        </w:rPr>
        <w:t>État » (délit supprimé depuis). L</w:t>
      </w:r>
      <w:r w:rsidR="00435C3C">
        <w:rPr>
          <w:rFonts w:ascii="Arial" w:hAnsi="Arial" w:cs="Arial"/>
          <w:sz w:val="18"/>
          <w:szCs w:val="18"/>
        </w:rPr>
        <w:t>’</w:t>
      </w:r>
      <w:r w:rsidRPr="009F2869">
        <w:rPr>
          <w:rFonts w:ascii="Arial" w:hAnsi="Arial" w:cs="Arial"/>
          <w:sz w:val="18"/>
          <w:szCs w:val="18"/>
        </w:rPr>
        <w:t>affaire était remontée jusqu</w:t>
      </w:r>
      <w:r w:rsidR="00435C3C">
        <w:rPr>
          <w:rFonts w:ascii="Arial" w:hAnsi="Arial" w:cs="Arial"/>
          <w:sz w:val="18"/>
          <w:szCs w:val="18"/>
        </w:rPr>
        <w:t>’</w:t>
      </w:r>
      <w:r w:rsidRPr="009F2869">
        <w:rPr>
          <w:rFonts w:ascii="Arial" w:hAnsi="Arial" w:cs="Arial"/>
          <w:sz w:val="18"/>
          <w:szCs w:val="18"/>
        </w:rPr>
        <w:t>à la Cour européenne des droits de l</w:t>
      </w:r>
      <w:r w:rsidR="00435C3C">
        <w:rPr>
          <w:rFonts w:ascii="Arial" w:hAnsi="Arial" w:cs="Arial"/>
          <w:sz w:val="18"/>
          <w:szCs w:val="18"/>
        </w:rPr>
        <w:t>’</w:t>
      </w:r>
      <w:r w:rsidRPr="009F2869">
        <w:rPr>
          <w:rFonts w:ascii="Arial" w:hAnsi="Arial" w:cs="Arial"/>
          <w:sz w:val="18"/>
          <w:szCs w:val="18"/>
        </w:rPr>
        <w:t>homme. En mars 2013, celle-ci avait condamné la France, jugeant la sanction disproportionnée et estimant qu</w:t>
      </w:r>
      <w:r w:rsidR="00435C3C">
        <w:rPr>
          <w:rFonts w:ascii="Arial" w:hAnsi="Arial" w:cs="Arial"/>
          <w:sz w:val="18"/>
          <w:szCs w:val="18"/>
        </w:rPr>
        <w:t>’</w:t>
      </w:r>
      <w:r w:rsidRPr="009F2869">
        <w:rPr>
          <w:rFonts w:ascii="Arial" w:hAnsi="Arial" w:cs="Arial"/>
          <w:sz w:val="18"/>
          <w:szCs w:val="18"/>
        </w:rPr>
        <w:t>elle avait « un effet dissuasif sur des interventions satiriques qui peuvent contribuer au débat sur des questions d</w:t>
      </w:r>
      <w:r w:rsidR="00435C3C">
        <w:rPr>
          <w:rFonts w:ascii="Arial" w:hAnsi="Arial" w:cs="Arial"/>
          <w:sz w:val="18"/>
          <w:szCs w:val="18"/>
        </w:rPr>
        <w:t>’</w:t>
      </w:r>
      <w:r w:rsidRPr="009F2869">
        <w:rPr>
          <w:rFonts w:ascii="Arial" w:hAnsi="Arial" w:cs="Arial"/>
          <w:sz w:val="18"/>
          <w:szCs w:val="18"/>
        </w:rPr>
        <w:t>intérêt général ».</w:t>
      </w:r>
    </w:p>
    <w:p w14:paraId="17F178F4" w14:textId="513597FA" w:rsidR="006B55F9" w:rsidRPr="009F2869" w:rsidRDefault="006B55F9" w:rsidP="006B55F9">
      <w:pPr>
        <w:spacing w:line="276" w:lineRule="auto"/>
        <w:jc w:val="both"/>
        <w:rPr>
          <w:rFonts w:ascii="Arial" w:hAnsi="Arial" w:cs="Arial"/>
          <w:sz w:val="18"/>
          <w:szCs w:val="18"/>
        </w:rPr>
      </w:pPr>
      <w:r w:rsidRPr="009F2869">
        <w:rPr>
          <w:rFonts w:ascii="Arial" w:hAnsi="Arial" w:cs="Arial"/>
          <w:sz w:val="18"/>
          <w:szCs w:val="18"/>
        </w:rPr>
        <w:t>Plus proche des événements de la semaine précédente, en 2007, Charlie Hebdo devait répondre devant la justice des caricatures de Mahomet qu</w:t>
      </w:r>
      <w:r w:rsidR="00435C3C">
        <w:rPr>
          <w:rFonts w:ascii="Arial" w:hAnsi="Arial" w:cs="Arial"/>
          <w:sz w:val="18"/>
          <w:szCs w:val="18"/>
        </w:rPr>
        <w:t>’</w:t>
      </w:r>
      <w:r w:rsidRPr="009F2869">
        <w:rPr>
          <w:rFonts w:ascii="Arial" w:hAnsi="Arial" w:cs="Arial"/>
          <w:sz w:val="18"/>
          <w:szCs w:val="18"/>
        </w:rPr>
        <w:t>il avait publiées dans ses éditions. À l</w:t>
      </w:r>
      <w:r w:rsidR="00435C3C">
        <w:rPr>
          <w:rFonts w:ascii="Arial" w:hAnsi="Arial" w:cs="Arial"/>
          <w:sz w:val="18"/>
          <w:szCs w:val="18"/>
        </w:rPr>
        <w:t>’</w:t>
      </w:r>
      <w:r w:rsidRPr="009F2869">
        <w:rPr>
          <w:rFonts w:ascii="Arial" w:hAnsi="Arial" w:cs="Arial"/>
          <w:sz w:val="18"/>
          <w:szCs w:val="18"/>
        </w:rPr>
        <w:t>issue d</w:t>
      </w:r>
      <w:r w:rsidR="00435C3C">
        <w:rPr>
          <w:rFonts w:ascii="Arial" w:hAnsi="Arial" w:cs="Arial"/>
          <w:sz w:val="18"/>
          <w:szCs w:val="18"/>
        </w:rPr>
        <w:t>’</w:t>
      </w:r>
      <w:r w:rsidRPr="009F2869">
        <w:rPr>
          <w:rFonts w:ascii="Arial" w:hAnsi="Arial" w:cs="Arial"/>
          <w:sz w:val="18"/>
          <w:szCs w:val="18"/>
        </w:rPr>
        <w:t>un procès très médiatisé, où des personnalités s</w:t>
      </w:r>
      <w:r w:rsidR="00435C3C">
        <w:rPr>
          <w:rFonts w:ascii="Arial" w:hAnsi="Arial" w:cs="Arial"/>
          <w:sz w:val="18"/>
          <w:szCs w:val="18"/>
        </w:rPr>
        <w:t>’</w:t>
      </w:r>
      <w:r w:rsidRPr="009F2869">
        <w:rPr>
          <w:rFonts w:ascii="Arial" w:hAnsi="Arial" w:cs="Arial"/>
          <w:sz w:val="18"/>
          <w:szCs w:val="18"/>
        </w:rPr>
        <w:t>étaient relayées à la barre pour défendre Charlie Hebdo, le tribunal avait jugé que l</w:t>
      </w:r>
      <w:r w:rsidR="00435C3C">
        <w:rPr>
          <w:rFonts w:ascii="Arial" w:hAnsi="Arial" w:cs="Arial"/>
          <w:sz w:val="18"/>
          <w:szCs w:val="18"/>
        </w:rPr>
        <w:t>’</w:t>
      </w:r>
      <w:r w:rsidRPr="009F2869">
        <w:rPr>
          <w:rFonts w:ascii="Arial" w:hAnsi="Arial" w:cs="Arial"/>
          <w:sz w:val="18"/>
          <w:szCs w:val="18"/>
        </w:rPr>
        <w:t>hebdomadaire avait le droit de publier ces dessins :</w:t>
      </w:r>
    </w:p>
    <w:p w14:paraId="25B9F1FF" w14:textId="7E1C5D83" w:rsidR="006B55F9" w:rsidRPr="009F2869" w:rsidRDefault="006B55F9" w:rsidP="006B55F9">
      <w:pPr>
        <w:spacing w:line="276" w:lineRule="auto"/>
        <w:jc w:val="both"/>
        <w:rPr>
          <w:rFonts w:ascii="Arial" w:hAnsi="Arial" w:cs="Arial"/>
          <w:sz w:val="18"/>
          <w:szCs w:val="18"/>
        </w:rPr>
      </w:pPr>
      <w:r w:rsidRPr="009F2869">
        <w:rPr>
          <w:rFonts w:ascii="Arial" w:hAnsi="Arial" w:cs="Arial"/>
          <w:sz w:val="18"/>
          <w:szCs w:val="18"/>
        </w:rPr>
        <w:t>« Attendu que le genre littéraire de la caricature, bien que délibérément provocant, participe à ce titre à la liberté d</w:t>
      </w:r>
      <w:r w:rsidR="00435C3C">
        <w:rPr>
          <w:rFonts w:ascii="Arial" w:hAnsi="Arial" w:cs="Arial"/>
          <w:sz w:val="18"/>
          <w:szCs w:val="18"/>
        </w:rPr>
        <w:t>’</w:t>
      </w:r>
      <w:r w:rsidRPr="009F2869">
        <w:rPr>
          <w:rFonts w:ascii="Arial" w:hAnsi="Arial" w:cs="Arial"/>
          <w:sz w:val="18"/>
          <w:szCs w:val="18"/>
        </w:rPr>
        <w:t>expression et de communication des pensées et des opinions (…) ; attendu qu</w:t>
      </w:r>
      <w:r w:rsidR="00435C3C">
        <w:rPr>
          <w:rFonts w:ascii="Arial" w:hAnsi="Arial" w:cs="Arial"/>
          <w:sz w:val="18"/>
          <w:szCs w:val="18"/>
        </w:rPr>
        <w:t>’</w:t>
      </w:r>
      <w:r w:rsidRPr="009F2869">
        <w:rPr>
          <w:rFonts w:ascii="Arial" w:hAnsi="Arial" w:cs="Arial"/>
          <w:sz w:val="18"/>
          <w:szCs w:val="18"/>
        </w:rPr>
        <w:t>ainsi, en dépit du caractère choquant, voire blessant, de cette caricature pour la sensibilité des musulmans, le contexte et les circonstances de sa publication dans le journal “Charlie Hebdo”, apparaissent exclusifs de toute volonté délibérée d</w:t>
      </w:r>
      <w:r w:rsidR="00435C3C">
        <w:rPr>
          <w:rFonts w:ascii="Arial" w:hAnsi="Arial" w:cs="Arial"/>
          <w:sz w:val="18"/>
          <w:szCs w:val="18"/>
        </w:rPr>
        <w:t>’</w:t>
      </w:r>
      <w:r w:rsidRPr="009F2869">
        <w:rPr>
          <w:rFonts w:ascii="Arial" w:hAnsi="Arial" w:cs="Arial"/>
          <w:sz w:val="18"/>
          <w:szCs w:val="18"/>
        </w:rPr>
        <w:t>offenser directement et gratuitement l</w:t>
      </w:r>
      <w:r w:rsidR="00435C3C">
        <w:rPr>
          <w:rFonts w:ascii="Arial" w:hAnsi="Arial" w:cs="Arial"/>
          <w:sz w:val="18"/>
          <w:szCs w:val="18"/>
        </w:rPr>
        <w:t>’</w:t>
      </w:r>
      <w:r w:rsidRPr="009F2869">
        <w:rPr>
          <w:rFonts w:ascii="Arial" w:hAnsi="Arial" w:cs="Arial"/>
          <w:sz w:val="18"/>
          <w:szCs w:val="18"/>
        </w:rPr>
        <w:t>ensemble des musulmans ; que les limites admissibles de la liberté d</w:t>
      </w:r>
      <w:r w:rsidR="00435C3C">
        <w:rPr>
          <w:rFonts w:ascii="Arial" w:hAnsi="Arial" w:cs="Arial"/>
          <w:sz w:val="18"/>
          <w:szCs w:val="18"/>
        </w:rPr>
        <w:t>’</w:t>
      </w:r>
      <w:r w:rsidRPr="009F2869">
        <w:rPr>
          <w:rFonts w:ascii="Arial" w:hAnsi="Arial" w:cs="Arial"/>
          <w:sz w:val="18"/>
          <w:szCs w:val="18"/>
        </w:rPr>
        <w:t>expression n</w:t>
      </w:r>
      <w:r w:rsidR="00435C3C">
        <w:rPr>
          <w:rFonts w:ascii="Arial" w:hAnsi="Arial" w:cs="Arial"/>
          <w:sz w:val="18"/>
          <w:szCs w:val="18"/>
        </w:rPr>
        <w:t>’</w:t>
      </w:r>
      <w:r w:rsidRPr="009F2869">
        <w:rPr>
          <w:rFonts w:ascii="Arial" w:hAnsi="Arial" w:cs="Arial"/>
          <w:sz w:val="18"/>
          <w:szCs w:val="18"/>
        </w:rPr>
        <w:t>ont donc pas été dépassées (…) »</w:t>
      </w:r>
    </w:p>
    <w:p w14:paraId="698596CE" w14:textId="69579782" w:rsidR="006B55F9" w:rsidRPr="009F2869" w:rsidRDefault="006B55F9" w:rsidP="006B55F9">
      <w:pPr>
        <w:spacing w:line="276" w:lineRule="auto"/>
        <w:jc w:val="both"/>
        <w:rPr>
          <w:rFonts w:ascii="Arial" w:hAnsi="Arial" w:cs="Arial"/>
          <w:sz w:val="18"/>
          <w:szCs w:val="18"/>
        </w:rPr>
      </w:pPr>
      <w:r w:rsidRPr="009F2869">
        <w:rPr>
          <w:rFonts w:ascii="Arial" w:hAnsi="Arial" w:cs="Arial"/>
          <w:sz w:val="18"/>
          <w:szCs w:val="18"/>
        </w:rPr>
        <w:t>On peut donc user du registre de la satire et de la caricature, dans certaines limites. Dont l</w:t>
      </w:r>
      <w:r w:rsidR="00435C3C">
        <w:rPr>
          <w:rFonts w:ascii="Arial" w:hAnsi="Arial" w:cs="Arial"/>
          <w:sz w:val="18"/>
          <w:szCs w:val="18"/>
        </w:rPr>
        <w:t>’</w:t>
      </w:r>
      <w:r w:rsidRPr="009F2869">
        <w:rPr>
          <w:rFonts w:ascii="Arial" w:hAnsi="Arial" w:cs="Arial"/>
          <w:sz w:val="18"/>
          <w:szCs w:val="18"/>
        </w:rPr>
        <w:t>une est de ne pas s</w:t>
      </w:r>
      <w:r w:rsidR="00435C3C">
        <w:rPr>
          <w:rFonts w:ascii="Arial" w:hAnsi="Arial" w:cs="Arial"/>
          <w:sz w:val="18"/>
          <w:szCs w:val="18"/>
        </w:rPr>
        <w:t>’</w:t>
      </w:r>
      <w:r w:rsidRPr="009F2869">
        <w:rPr>
          <w:rFonts w:ascii="Arial" w:hAnsi="Arial" w:cs="Arial"/>
          <w:sz w:val="18"/>
          <w:szCs w:val="18"/>
        </w:rPr>
        <w:t>en prendre spécifiquement à un groupe donné de manière gratuite et répétitive.</w:t>
      </w:r>
    </w:p>
    <w:p w14:paraId="44F74E81" w14:textId="6C78D2D0" w:rsidR="006B55F9" w:rsidRPr="009F2869" w:rsidRDefault="006B55F9" w:rsidP="006B55F9">
      <w:pPr>
        <w:spacing w:line="276" w:lineRule="auto"/>
        <w:jc w:val="both"/>
        <w:rPr>
          <w:rFonts w:ascii="Arial" w:hAnsi="Arial" w:cs="Arial"/>
          <w:sz w:val="18"/>
          <w:szCs w:val="18"/>
        </w:rPr>
      </w:pPr>
      <w:r w:rsidRPr="009F2869">
        <w:rPr>
          <w:rFonts w:ascii="Arial" w:hAnsi="Arial" w:cs="Arial"/>
          <w:sz w:val="18"/>
          <w:szCs w:val="18"/>
        </w:rPr>
        <w:t>Autre époque, autre procès : en 2005, Dieudonné fait scandale en apparaissant</w:t>
      </w:r>
      <w:r w:rsidR="00435C3C">
        <w:rPr>
          <w:rFonts w:ascii="Arial" w:hAnsi="Arial" w:cs="Arial"/>
          <w:sz w:val="18"/>
          <w:szCs w:val="18"/>
        </w:rPr>
        <w:t>,</w:t>
      </w:r>
      <w:r w:rsidRPr="009F2869">
        <w:rPr>
          <w:rFonts w:ascii="Arial" w:hAnsi="Arial" w:cs="Arial"/>
          <w:sz w:val="18"/>
          <w:szCs w:val="18"/>
        </w:rPr>
        <w:t xml:space="preserve"> dans une émission de France</w:t>
      </w:r>
      <w:r w:rsidR="00435C3C">
        <w:rPr>
          <w:rFonts w:ascii="Arial" w:hAnsi="Arial" w:cs="Arial"/>
          <w:sz w:val="18"/>
          <w:szCs w:val="18"/>
        </w:rPr>
        <w:t> </w:t>
      </w:r>
      <w:r w:rsidRPr="009F2869">
        <w:rPr>
          <w:rFonts w:ascii="Arial" w:hAnsi="Arial" w:cs="Arial"/>
          <w:sz w:val="18"/>
          <w:szCs w:val="18"/>
        </w:rPr>
        <w:t>3</w:t>
      </w:r>
      <w:r w:rsidR="00435C3C">
        <w:rPr>
          <w:rFonts w:ascii="Arial" w:hAnsi="Arial" w:cs="Arial"/>
          <w:sz w:val="18"/>
          <w:szCs w:val="18"/>
        </w:rPr>
        <w:t>,</w:t>
      </w:r>
      <w:r w:rsidRPr="009F2869">
        <w:rPr>
          <w:rFonts w:ascii="Arial" w:hAnsi="Arial" w:cs="Arial"/>
          <w:sz w:val="18"/>
          <w:szCs w:val="18"/>
        </w:rPr>
        <w:t xml:space="preserve"> grimé en juif ultrareligieux. Il s</w:t>
      </w:r>
      <w:r w:rsidR="00435C3C">
        <w:rPr>
          <w:rFonts w:ascii="Arial" w:hAnsi="Arial" w:cs="Arial"/>
          <w:sz w:val="18"/>
          <w:szCs w:val="18"/>
        </w:rPr>
        <w:t>’</w:t>
      </w:r>
      <w:r w:rsidRPr="009F2869">
        <w:rPr>
          <w:rFonts w:ascii="Arial" w:hAnsi="Arial" w:cs="Arial"/>
          <w:sz w:val="18"/>
          <w:szCs w:val="18"/>
        </w:rPr>
        <w:t>était alors lancé dans une diatribe aux relents antisémites. Poursuivi par plusieurs associations, il avait été relaxé en appel, le tribunal estimant qu</w:t>
      </w:r>
      <w:r w:rsidR="00435C3C">
        <w:rPr>
          <w:rFonts w:ascii="Arial" w:hAnsi="Arial" w:cs="Arial"/>
          <w:sz w:val="18"/>
          <w:szCs w:val="18"/>
        </w:rPr>
        <w:t>’</w:t>
      </w:r>
      <w:r w:rsidRPr="009F2869">
        <w:rPr>
          <w:rFonts w:ascii="Arial" w:hAnsi="Arial" w:cs="Arial"/>
          <w:sz w:val="18"/>
          <w:szCs w:val="18"/>
        </w:rPr>
        <w:t>il restait dans le registre de l</w:t>
      </w:r>
      <w:r w:rsidR="00435C3C">
        <w:rPr>
          <w:rFonts w:ascii="Arial" w:hAnsi="Arial" w:cs="Arial"/>
          <w:sz w:val="18"/>
          <w:szCs w:val="18"/>
        </w:rPr>
        <w:t>’</w:t>
      </w:r>
      <w:r w:rsidRPr="009F2869">
        <w:rPr>
          <w:rFonts w:ascii="Arial" w:hAnsi="Arial" w:cs="Arial"/>
          <w:sz w:val="18"/>
          <w:szCs w:val="18"/>
        </w:rPr>
        <w:t>humour.</w:t>
      </w:r>
    </w:p>
    <w:p w14:paraId="5E8B7364" w14:textId="05E9B4B2" w:rsidR="006B55F9" w:rsidRPr="009F2869" w:rsidRDefault="006B55F9" w:rsidP="006B55F9">
      <w:pPr>
        <w:spacing w:line="276" w:lineRule="auto"/>
        <w:jc w:val="both"/>
        <w:rPr>
          <w:rFonts w:ascii="Arial" w:hAnsi="Arial" w:cs="Arial"/>
          <w:sz w:val="18"/>
          <w:szCs w:val="18"/>
        </w:rPr>
      </w:pPr>
      <w:r w:rsidRPr="009F2869">
        <w:rPr>
          <w:rFonts w:ascii="Arial" w:hAnsi="Arial" w:cs="Arial"/>
          <w:sz w:val="18"/>
          <w:szCs w:val="18"/>
        </w:rPr>
        <w:t>En résumé, la loi n</w:t>
      </w:r>
      <w:r w:rsidR="00435C3C">
        <w:rPr>
          <w:rFonts w:ascii="Arial" w:hAnsi="Arial" w:cs="Arial"/>
          <w:sz w:val="18"/>
          <w:szCs w:val="18"/>
        </w:rPr>
        <w:t>’</w:t>
      </w:r>
      <w:r w:rsidRPr="009F2869">
        <w:rPr>
          <w:rFonts w:ascii="Arial" w:hAnsi="Arial" w:cs="Arial"/>
          <w:sz w:val="18"/>
          <w:szCs w:val="18"/>
        </w:rPr>
        <w:t>interdit pas de se moquer d</w:t>
      </w:r>
      <w:r w:rsidR="00435C3C">
        <w:rPr>
          <w:rFonts w:ascii="Arial" w:hAnsi="Arial" w:cs="Arial"/>
          <w:sz w:val="18"/>
          <w:szCs w:val="18"/>
        </w:rPr>
        <w:t>’</w:t>
      </w:r>
      <w:r w:rsidRPr="009F2869">
        <w:rPr>
          <w:rFonts w:ascii="Arial" w:hAnsi="Arial" w:cs="Arial"/>
          <w:sz w:val="18"/>
          <w:szCs w:val="18"/>
        </w:rPr>
        <w:t>une religion — la France est laïque, la notion de blasphème n</w:t>
      </w:r>
      <w:r w:rsidR="00435C3C">
        <w:rPr>
          <w:rFonts w:ascii="Arial" w:hAnsi="Arial" w:cs="Arial"/>
          <w:sz w:val="18"/>
          <w:szCs w:val="18"/>
        </w:rPr>
        <w:t>’</w:t>
      </w:r>
      <w:r w:rsidRPr="009F2869">
        <w:rPr>
          <w:rFonts w:ascii="Arial" w:hAnsi="Arial" w:cs="Arial"/>
          <w:sz w:val="18"/>
          <w:szCs w:val="18"/>
        </w:rPr>
        <w:t>existe pas en droit —, mais elle interdit en revanche d</w:t>
      </w:r>
      <w:r w:rsidR="00435C3C">
        <w:rPr>
          <w:rFonts w:ascii="Arial" w:hAnsi="Arial" w:cs="Arial"/>
          <w:sz w:val="18"/>
          <w:szCs w:val="18"/>
        </w:rPr>
        <w:t>’</w:t>
      </w:r>
      <w:r w:rsidRPr="009F2869">
        <w:rPr>
          <w:rFonts w:ascii="Arial" w:hAnsi="Arial" w:cs="Arial"/>
          <w:sz w:val="18"/>
          <w:szCs w:val="18"/>
        </w:rPr>
        <w:t>appeler à la haine contre les croyants d</w:t>
      </w:r>
      <w:r w:rsidR="00435C3C">
        <w:rPr>
          <w:rFonts w:ascii="Arial" w:hAnsi="Arial" w:cs="Arial"/>
          <w:sz w:val="18"/>
          <w:szCs w:val="18"/>
        </w:rPr>
        <w:t>’</w:t>
      </w:r>
      <w:r w:rsidRPr="009F2869">
        <w:rPr>
          <w:rFonts w:ascii="Arial" w:hAnsi="Arial" w:cs="Arial"/>
          <w:sz w:val="18"/>
          <w:szCs w:val="18"/>
        </w:rPr>
        <w:t>une religion, ou de faire l</w:t>
      </w:r>
      <w:r w:rsidR="00435C3C">
        <w:rPr>
          <w:rFonts w:ascii="Arial" w:hAnsi="Arial" w:cs="Arial"/>
          <w:sz w:val="18"/>
          <w:szCs w:val="18"/>
        </w:rPr>
        <w:t>’</w:t>
      </w:r>
      <w:r w:rsidRPr="009F2869">
        <w:rPr>
          <w:rFonts w:ascii="Arial" w:hAnsi="Arial" w:cs="Arial"/>
          <w:sz w:val="18"/>
          <w:szCs w:val="18"/>
        </w:rPr>
        <w:t>apologie de crimes contre l</w:t>
      </w:r>
      <w:r w:rsidR="00435C3C">
        <w:rPr>
          <w:rFonts w:ascii="Arial" w:hAnsi="Arial" w:cs="Arial"/>
          <w:sz w:val="18"/>
          <w:szCs w:val="18"/>
        </w:rPr>
        <w:t>’</w:t>
      </w:r>
      <w:r w:rsidRPr="009F2869">
        <w:rPr>
          <w:rFonts w:ascii="Arial" w:hAnsi="Arial" w:cs="Arial"/>
          <w:sz w:val="18"/>
          <w:szCs w:val="18"/>
        </w:rPr>
        <w:t>humanité – c</w:t>
      </w:r>
      <w:r w:rsidR="00435C3C">
        <w:rPr>
          <w:rFonts w:ascii="Arial" w:hAnsi="Arial" w:cs="Arial"/>
          <w:sz w:val="18"/>
          <w:szCs w:val="18"/>
        </w:rPr>
        <w:t>’</w:t>
      </w:r>
      <w:r w:rsidRPr="009F2869">
        <w:rPr>
          <w:rFonts w:ascii="Arial" w:hAnsi="Arial" w:cs="Arial"/>
          <w:sz w:val="18"/>
          <w:szCs w:val="18"/>
        </w:rPr>
        <w:t>est notamment pour cette raison que Dieudonné a régulièrement été condamné, et Charlie Hebdo beaucoup moins.</w:t>
      </w:r>
    </w:p>
    <w:p w14:paraId="26D6BCF0" w14:textId="77777777" w:rsidR="006B55F9" w:rsidRPr="009F2869" w:rsidRDefault="006B55F9" w:rsidP="006B55F9">
      <w:pPr>
        <w:spacing w:line="276" w:lineRule="auto"/>
        <w:jc w:val="both"/>
        <w:rPr>
          <w:rFonts w:ascii="Arial" w:hAnsi="Arial" w:cs="Arial"/>
          <w:sz w:val="18"/>
          <w:szCs w:val="18"/>
        </w:rPr>
      </w:pPr>
    </w:p>
    <w:p w14:paraId="171B1576" w14:textId="77777777" w:rsidR="006B55F9" w:rsidRPr="009F2869" w:rsidRDefault="006B55F9" w:rsidP="007D4D81">
      <w:pPr>
        <w:spacing w:line="276" w:lineRule="auto"/>
        <w:jc w:val="both"/>
        <w:outlineLvl w:val="0"/>
        <w:rPr>
          <w:rFonts w:ascii="Arial" w:hAnsi="Arial" w:cs="Arial"/>
          <w:b/>
          <w:sz w:val="18"/>
          <w:szCs w:val="18"/>
        </w:rPr>
      </w:pPr>
      <w:r w:rsidRPr="009F2869">
        <w:rPr>
          <w:rFonts w:ascii="Arial" w:hAnsi="Arial" w:cs="Arial"/>
          <w:b/>
          <w:sz w:val="18"/>
          <w:szCs w:val="18"/>
        </w:rPr>
        <w:t>4. « Charlie », habitué des procès</w:t>
      </w:r>
    </w:p>
    <w:p w14:paraId="05131448" w14:textId="151AB186" w:rsidR="006B55F9" w:rsidRPr="009F2869" w:rsidRDefault="006B55F9" w:rsidP="006B55F9">
      <w:pPr>
        <w:spacing w:line="276" w:lineRule="auto"/>
        <w:jc w:val="both"/>
        <w:rPr>
          <w:rFonts w:ascii="Arial" w:hAnsi="Arial" w:cs="Arial"/>
          <w:sz w:val="18"/>
          <w:szCs w:val="18"/>
        </w:rPr>
      </w:pPr>
      <w:r w:rsidRPr="009F2869">
        <w:rPr>
          <w:rFonts w:ascii="Arial" w:hAnsi="Arial" w:cs="Arial"/>
          <w:sz w:val="18"/>
          <w:szCs w:val="18"/>
        </w:rPr>
        <w:t>Il faut rappeler que Charlie Hebdo et son ancêtre Hara-Kiri ont déjà subi les foudres de la censure. Le 16 novembre 1970, à la suite de la mort du général de Gaulle, Hara-Kiri titre : « Bal tragique à Colombey : 1 mort », une double référence à la ville du Général et à un incendie qui avait fait 146 morts dans une discothèque la semaine précédente. Quelques jours plus tard, l</w:t>
      </w:r>
      <w:r w:rsidR="00435C3C">
        <w:rPr>
          <w:rFonts w:ascii="Arial" w:hAnsi="Arial" w:cs="Arial"/>
          <w:sz w:val="18"/>
          <w:szCs w:val="18"/>
        </w:rPr>
        <w:t>’</w:t>
      </w:r>
      <w:r w:rsidRPr="009F2869">
        <w:rPr>
          <w:rFonts w:ascii="Arial" w:hAnsi="Arial" w:cs="Arial"/>
          <w:sz w:val="18"/>
          <w:szCs w:val="18"/>
        </w:rPr>
        <w:t>hebdomadaire est interdit par le ministère de l</w:t>
      </w:r>
      <w:r w:rsidR="00435C3C">
        <w:rPr>
          <w:rFonts w:ascii="Arial" w:hAnsi="Arial" w:cs="Arial"/>
          <w:sz w:val="18"/>
          <w:szCs w:val="18"/>
        </w:rPr>
        <w:t>’</w:t>
      </w:r>
      <w:r w:rsidRPr="009F2869">
        <w:rPr>
          <w:rFonts w:ascii="Arial" w:hAnsi="Arial" w:cs="Arial"/>
          <w:sz w:val="18"/>
          <w:szCs w:val="18"/>
        </w:rPr>
        <w:t>Intérieur, officiellement à l</w:t>
      </w:r>
      <w:r w:rsidR="00435C3C">
        <w:rPr>
          <w:rFonts w:ascii="Arial" w:hAnsi="Arial" w:cs="Arial"/>
          <w:sz w:val="18"/>
          <w:szCs w:val="18"/>
        </w:rPr>
        <w:t>’</w:t>
      </w:r>
      <w:r w:rsidRPr="009F2869">
        <w:rPr>
          <w:rFonts w:ascii="Arial" w:hAnsi="Arial" w:cs="Arial"/>
          <w:sz w:val="18"/>
          <w:szCs w:val="18"/>
        </w:rPr>
        <w:t>issue d</w:t>
      </w:r>
      <w:r w:rsidR="00435C3C">
        <w:rPr>
          <w:rFonts w:ascii="Arial" w:hAnsi="Arial" w:cs="Arial"/>
          <w:sz w:val="18"/>
          <w:szCs w:val="18"/>
        </w:rPr>
        <w:t>’</w:t>
      </w:r>
      <w:r w:rsidRPr="009F2869">
        <w:rPr>
          <w:rFonts w:ascii="Arial" w:hAnsi="Arial" w:cs="Arial"/>
          <w:sz w:val="18"/>
          <w:szCs w:val="18"/>
        </w:rPr>
        <w:t>une procédure qui durait depuis quelque temps. C</w:t>
      </w:r>
      <w:r w:rsidR="00435C3C">
        <w:rPr>
          <w:rFonts w:ascii="Arial" w:hAnsi="Arial" w:cs="Arial"/>
          <w:sz w:val="18"/>
          <w:szCs w:val="18"/>
        </w:rPr>
        <w:t>’</w:t>
      </w:r>
      <w:r w:rsidRPr="009F2869">
        <w:rPr>
          <w:rFonts w:ascii="Arial" w:hAnsi="Arial" w:cs="Arial"/>
          <w:sz w:val="18"/>
          <w:szCs w:val="18"/>
        </w:rPr>
        <w:t>est ainsi que naîtra Charlie Hebdo, avec la même équipe aux commandes.</w:t>
      </w:r>
    </w:p>
    <w:p w14:paraId="47FDBB6A" w14:textId="12C9C59C" w:rsidR="006B55F9" w:rsidRPr="009F2869" w:rsidRDefault="006B55F9" w:rsidP="006B55F9">
      <w:pPr>
        <w:spacing w:line="276" w:lineRule="auto"/>
        <w:jc w:val="both"/>
        <w:rPr>
          <w:rFonts w:ascii="Arial" w:hAnsi="Arial" w:cs="Arial"/>
          <w:sz w:val="18"/>
          <w:szCs w:val="18"/>
        </w:rPr>
      </w:pPr>
      <w:r w:rsidRPr="009F2869">
        <w:rPr>
          <w:rFonts w:ascii="Arial" w:hAnsi="Arial" w:cs="Arial"/>
          <w:sz w:val="18"/>
          <w:szCs w:val="18"/>
        </w:rPr>
        <w:t>L</w:t>
      </w:r>
      <w:r w:rsidR="00435C3C">
        <w:rPr>
          <w:rFonts w:ascii="Arial" w:hAnsi="Arial" w:cs="Arial"/>
          <w:sz w:val="18"/>
          <w:szCs w:val="18"/>
        </w:rPr>
        <w:t>’</w:t>
      </w:r>
      <w:r w:rsidRPr="009F2869">
        <w:rPr>
          <w:rFonts w:ascii="Arial" w:hAnsi="Arial" w:cs="Arial"/>
          <w:sz w:val="18"/>
          <w:szCs w:val="18"/>
        </w:rPr>
        <w:t>hebdomadaire satirique était régulièrement devant la justice à la suite à des plaintes quant à ses « </w:t>
      </w:r>
      <w:r w:rsidR="00435C3C">
        <w:rPr>
          <w:rFonts w:ascii="Arial" w:hAnsi="Arial" w:cs="Arial"/>
          <w:sz w:val="18"/>
          <w:szCs w:val="18"/>
        </w:rPr>
        <w:t>U</w:t>
      </w:r>
      <w:r w:rsidRPr="009F2869">
        <w:rPr>
          <w:rFonts w:ascii="Arial" w:hAnsi="Arial" w:cs="Arial"/>
          <w:sz w:val="18"/>
          <w:szCs w:val="18"/>
        </w:rPr>
        <w:t>nes » ou ses dessins : environ 50 procès entre 1992 et 2014, soit deux par an environ. Dont certains perdus.</w:t>
      </w:r>
    </w:p>
    <w:p w14:paraId="6C0BA041" w14:textId="77777777" w:rsidR="006B55F9" w:rsidRPr="009F2869" w:rsidRDefault="006B55F9" w:rsidP="006B55F9">
      <w:pPr>
        <w:spacing w:line="276" w:lineRule="auto"/>
        <w:jc w:val="both"/>
        <w:rPr>
          <w:rFonts w:ascii="Arial" w:hAnsi="Arial" w:cs="Arial"/>
          <w:sz w:val="18"/>
          <w:szCs w:val="18"/>
        </w:rPr>
      </w:pPr>
    </w:p>
    <w:p w14:paraId="150FDA26" w14:textId="6EEB34D4" w:rsidR="006B55F9" w:rsidRPr="009F2869" w:rsidRDefault="006B55F9" w:rsidP="007D4D81">
      <w:pPr>
        <w:spacing w:line="276" w:lineRule="auto"/>
        <w:jc w:val="both"/>
        <w:outlineLvl w:val="0"/>
        <w:rPr>
          <w:rFonts w:ascii="Arial" w:hAnsi="Arial" w:cs="Arial"/>
          <w:b/>
          <w:sz w:val="18"/>
          <w:szCs w:val="18"/>
        </w:rPr>
      </w:pPr>
      <w:r w:rsidRPr="009F2869">
        <w:rPr>
          <w:rFonts w:ascii="Arial" w:hAnsi="Arial" w:cs="Arial"/>
          <w:b/>
          <w:sz w:val="18"/>
          <w:szCs w:val="18"/>
        </w:rPr>
        <w:t>5. Dieudonné, humour ou militantisme</w:t>
      </w:r>
      <w:r w:rsidR="00435C3C">
        <w:rPr>
          <w:rFonts w:ascii="Arial" w:hAnsi="Arial" w:cs="Arial"/>
          <w:b/>
          <w:sz w:val="18"/>
          <w:szCs w:val="18"/>
        </w:rPr>
        <w:t> </w:t>
      </w:r>
      <w:r w:rsidRPr="009F2869">
        <w:rPr>
          <w:rFonts w:ascii="Arial" w:hAnsi="Arial" w:cs="Arial"/>
          <w:b/>
          <w:sz w:val="18"/>
          <w:szCs w:val="18"/>
        </w:rPr>
        <w:t>?</w:t>
      </w:r>
    </w:p>
    <w:p w14:paraId="1C309316" w14:textId="672F27D2" w:rsidR="006B55F9" w:rsidRPr="009F2869" w:rsidRDefault="006B55F9" w:rsidP="006B55F9">
      <w:pPr>
        <w:spacing w:line="276" w:lineRule="auto"/>
        <w:jc w:val="both"/>
        <w:rPr>
          <w:rFonts w:ascii="Arial" w:hAnsi="Arial" w:cs="Arial"/>
          <w:sz w:val="18"/>
          <w:szCs w:val="18"/>
        </w:rPr>
      </w:pPr>
      <w:r w:rsidRPr="009F2869">
        <w:rPr>
          <w:rFonts w:ascii="Arial" w:hAnsi="Arial" w:cs="Arial"/>
          <w:sz w:val="18"/>
          <w:szCs w:val="18"/>
        </w:rPr>
        <w:t>Dans le cas de Dieudonné, la justice a été appelée à plusieurs reprises à trancher. Et elle n</w:t>
      </w:r>
      <w:r w:rsidR="00435C3C">
        <w:rPr>
          <w:rFonts w:ascii="Arial" w:hAnsi="Arial" w:cs="Arial"/>
          <w:sz w:val="18"/>
          <w:szCs w:val="18"/>
        </w:rPr>
        <w:t>’</w:t>
      </w:r>
      <w:r w:rsidRPr="009F2869">
        <w:rPr>
          <w:rFonts w:ascii="Arial" w:hAnsi="Arial" w:cs="Arial"/>
          <w:sz w:val="18"/>
          <w:szCs w:val="18"/>
        </w:rPr>
        <w:t>a pas systématiquement donné tort à l</w:t>
      </w:r>
      <w:r w:rsidR="00435C3C">
        <w:rPr>
          <w:rFonts w:ascii="Arial" w:hAnsi="Arial" w:cs="Arial"/>
          <w:sz w:val="18"/>
          <w:szCs w:val="18"/>
        </w:rPr>
        <w:t>’</w:t>
      </w:r>
      <w:r w:rsidRPr="009F2869">
        <w:rPr>
          <w:rFonts w:ascii="Arial" w:hAnsi="Arial" w:cs="Arial"/>
          <w:sz w:val="18"/>
          <w:szCs w:val="18"/>
        </w:rPr>
        <w:t>humoriste. Ainsi a-t-il été condamné à plusieurs reprises pour « diffamation, injure et provocation à la haine raciale » (novembre 2007, novembre 2012), ou pour « contestation de crimes contre l</w:t>
      </w:r>
      <w:r w:rsidR="00435C3C">
        <w:rPr>
          <w:rFonts w:ascii="Arial" w:hAnsi="Arial" w:cs="Arial"/>
          <w:sz w:val="18"/>
          <w:szCs w:val="18"/>
        </w:rPr>
        <w:t>’</w:t>
      </w:r>
      <w:r w:rsidRPr="009F2869">
        <w:rPr>
          <w:rFonts w:ascii="Arial" w:hAnsi="Arial" w:cs="Arial"/>
          <w:sz w:val="18"/>
          <w:szCs w:val="18"/>
        </w:rPr>
        <w:t>humanité, diffamation raciale, provocation à la haine raciale et injure publique » (février 2014).</w:t>
      </w:r>
    </w:p>
    <w:p w14:paraId="0E877E13" w14:textId="79AC71A4" w:rsidR="006B55F9" w:rsidRPr="009F2869" w:rsidRDefault="006B55F9" w:rsidP="006B55F9">
      <w:pPr>
        <w:spacing w:line="276" w:lineRule="auto"/>
        <w:jc w:val="both"/>
        <w:rPr>
          <w:rFonts w:ascii="Arial" w:hAnsi="Arial" w:cs="Arial"/>
          <w:sz w:val="18"/>
          <w:szCs w:val="18"/>
        </w:rPr>
      </w:pPr>
      <w:r w:rsidRPr="009F2869">
        <w:rPr>
          <w:rFonts w:ascii="Arial" w:hAnsi="Arial" w:cs="Arial"/>
          <w:sz w:val="18"/>
          <w:szCs w:val="18"/>
        </w:rPr>
        <w:t>Lorsqu</w:t>
      </w:r>
      <w:r w:rsidR="00435C3C">
        <w:rPr>
          <w:rFonts w:ascii="Arial" w:hAnsi="Arial" w:cs="Arial"/>
          <w:sz w:val="18"/>
          <w:szCs w:val="18"/>
        </w:rPr>
        <w:t>’</w:t>
      </w:r>
      <w:r w:rsidRPr="009F2869">
        <w:rPr>
          <w:rFonts w:ascii="Arial" w:hAnsi="Arial" w:cs="Arial"/>
          <w:sz w:val="18"/>
          <w:szCs w:val="18"/>
        </w:rPr>
        <w:t>en 2009 il fait venir le négationniste Robert Faurisson sur scène pour un sketch où il lui faisait remettre un prix par un homme déguisé en détenu de camp de concentration, il est condamné pour « injures antisémites ». Mais dans d</w:t>
      </w:r>
      <w:r w:rsidR="00435C3C">
        <w:rPr>
          <w:rFonts w:ascii="Arial" w:hAnsi="Arial" w:cs="Arial"/>
          <w:sz w:val="18"/>
          <w:szCs w:val="18"/>
        </w:rPr>
        <w:t>’</w:t>
      </w:r>
      <w:r w:rsidRPr="009F2869">
        <w:rPr>
          <w:rFonts w:ascii="Arial" w:hAnsi="Arial" w:cs="Arial"/>
          <w:sz w:val="18"/>
          <w:szCs w:val="18"/>
        </w:rPr>
        <w:t>autres cas, il a été relaxé : en 2004 d</w:t>
      </w:r>
      <w:r w:rsidR="00435C3C">
        <w:rPr>
          <w:rFonts w:ascii="Arial" w:hAnsi="Arial" w:cs="Arial"/>
          <w:sz w:val="18"/>
          <w:szCs w:val="18"/>
        </w:rPr>
        <w:t>’</w:t>
      </w:r>
      <w:r w:rsidRPr="009F2869">
        <w:rPr>
          <w:rFonts w:ascii="Arial" w:hAnsi="Arial" w:cs="Arial"/>
          <w:sz w:val="18"/>
          <w:szCs w:val="18"/>
        </w:rPr>
        <w:t>une accusation d</w:t>
      </w:r>
      <w:r w:rsidR="00435C3C">
        <w:rPr>
          <w:rFonts w:ascii="Arial" w:hAnsi="Arial" w:cs="Arial"/>
          <w:sz w:val="18"/>
          <w:szCs w:val="18"/>
        </w:rPr>
        <w:t>’</w:t>
      </w:r>
      <w:r w:rsidRPr="009F2869">
        <w:rPr>
          <w:rFonts w:ascii="Arial" w:hAnsi="Arial" w:cs="Arial"/>
          <w:sz w:val="18"/>
          <w:szCs w:val="18"/>
        </w:rPr>
        <w:t>apologie de terrorisme, en 2007 pour un sketch intitulé « Isra-Heil ». En 2012, la justice a refusé d</w:t>
      </w:r>
      <w:r w:rsidR="00435C3C">
        <w:rPr>
          <w:rFonts w:ascii="Arial" w:hAnsi="Arial" w:cs="Arial"/>
          <w:sz w:val="18"/>
          <w:szCs w:val="18"/>
        </w:rPr>
        <w:t>’</w:t>
      </w:r>
      <w:r w:rsidRPr="009F2869">
        <w:rPr>
          <w:rFonts w:ascii="Arial" w:hAnsi="Arial" w:cs="Arial"/>
          <w:sz w:val="18"/>
          <w:szCs w:val="18"/>
        </w:rPr>
        <w:t>interdire un film du comique, malgré une plainte de la Ligue internationale contre le racisme et l</w:t>
      </w:r>
      <w:r w:rsidR="00435C3C">
        <w:rPr>
          <w:rFonts w:ascii="Arial" w:hAnsi="Arial" w:cs="Arial"/>
          <w:sz w:val="18"/>
          <w:szCs w:val="18"/>
        </w:rPr>
        <w:t>’</w:t>
      </w:r>
      <w:r w:rsidRPr="009F2869">
        <w:rPr>
          <w:rFonts w:ascii="Arial" w:hAnsi="Arial" w:cs="Arial"/>
          <w:sz w:val="18"/>
          <w:szCs w:val="18"/>
        </w:rPr>
        <w:t>antisémitisme (Licra).</w:t>
      </w:r>
    </w:p>
    <w:p w14:paraId="7EFC5286" w14:textId="451C6DEA" w:rsidR="006B55F9" w:rsidRPr="009F2869" w:rsidRDefault="006B55F9" w:rsidP="006B55F9">
      <w:pPr>
        <w:spacing w:line="276" w:lineRule="auto"/>
        <w:jc w:val="both"/>
        <w:rPr>
          <w:rFonts w:ascii="Arial" w:hAnsi="Arial" w:cs="Arial"/>
          <w:sz w:val="18"/>
          <w:szCs w:val="18"/>
        </w:rPr>
      </w:pPr>
      <w:r w:rsidRPr="009F2869">
        <w:rPr>
          <w:rFonts w:ascii="Arial" w:hAnsi="Arial" w:cs="Arial"/>
          <w:sz w:val="18"/>
          <w:szCs w:val="18"/>
        </w:rPr>
        <w:t>En plaidant pour l</w:t>
      </w:r>
      <w:r w:rsidR="00435C3C">
        <w:rPr>
          <w:rFonts w:ascii="Arial" w:hAnsi="Arial" w:cs="Arial"/>
          <w:sz w:val="18"/>
          <w:szCs w:val="18"/>
        </w:rPr>
        <w:t>’</w:t>
      </w:r>
      <w:r w:rsidRPr="009F2869">
        <w:rPr>
          <w:rFonts w:ascii="Arial" w:hAnsi="Arial" w:cs="Arial"/>
          <w:sz w:val="18"/>
          <w:szCs w:val="18"/>
        </w:rPr>
        <w:t>interdiction de ses spectacles fin</w:t>
      </w:r>
      <w:r w:rsidR="00435C3C">
        <w:rPr>
          <w:rFonts w:ascii="Arial" w:hAnsi="Arial" w:cs="Arial"/>
          <w:sz w:val="18"/>
          <w:szCs w:val="18"/>
        </w:rPr>
        <w:t> </w:t>
      </w:r>
      <w:r w:rsidRPr="009F2869">
        <w:rPr>
          <w:rFonts w:ascii="Arial" w:hAnsi="Arial" w:cs="Arial"/>
          <w:sz w:val="18"/>
          <w:szCs w:val="18"/>
        </w:rPr>
        <w:t>2013, le gouvernement Ayrault avait cependant franchi une barrière symbolique, en interdisant a priori une expression publique. Néanmoins, le Conseil d</w:t>
      </w:r>
      <w:r w:rsidR="00435C3C">
        <w:rPr>
          <w:rFonts w:ascii="Arial" w:hAnsi="Arial" w:cs="Arial"/>
          <w:sz w:val="18"/>
          <w:szCs w:val="18"/>
        </w:rPr>
        <w:t>’</w:t>
      </w:r>
      <w:r w:rsidRPr="009F2869">
        <w:rPr>
          <w:rFonts w:ascii="Arial" w:hAnsi="Arial" w:cs="Arial"/>
          <w:sz w:val="18"/>
          <w:szCs w:val="18"/>
        </w:rPr>
        <w:t>État, saisi après l</w:t>
      </w:r>
      <w:r w:rsidR="00435C3C">
        <w:rPr>
          <w:rFonts w:ascii="Arial" w:hAnsi="Arial" w:cs="Arial"/>
          <w:sz w:val="18"/>
          <w:szCs w:val="18"/>
        </w:rPr>
        <w:t>’</w:t>
      </w:r>
      <w:r w:rsidRPr="009F2869">
        <w:rPr>
          <w:rFonts w:ascii="Arial" w:hAnsi="Arial" w:cs="Arial"/>
          <w:sz w:val="18"/>
          <w:szCs w:val="18"/>
        </w:rPr>
        <w:t>annulation d</w:t>
      </w:r>
      <w:r w:rsidR="00435C3C">
        <w:rPr>
          <w:rFonts w:ascii="Arial" w:hAnsi="Arial" w:cs="Arial"/>
          <w:sz w:val="18"/>
          <w:szCs w:val="18"/>
        </w:rPr>
        <w:t>’</w:t>
      </w:r>
      <w:r w:rsidRPr="009F2869">
        <w:rPr>
          <w:rFonts w:ascii="Arial" w:hAnsi="Arial" w:cs="Arial"/>
          <w:sz w:val="18"/>
          <w:szCs w:val="18"/>
        </w:rPr>
        <w:t>une décision d</w:t>
      </w:r>
      <w:r w:rsidR="00435C3C">
        <w:rPr>
          <w:rFonts w:ascii="Arial" w:hAnsi="Arial" w:cs="Arial"/>
          <w:sz w:val="18"/>
          <w:szCs w:val="18"/>
        </w:rPr>
        <w:t>’</w:t>
      </w:r>
      <w:r w:rsidRPr="009F2869">
        <w:rPr>
          <w:rFonts w:ascii="Arial" w:hAnsi="Arial" w:cs="Arial"/>
          <w:sz w:val="18"/>
          <w:szCs w:val="18"/>
        </w:rPr>
        <w:t>interdiction à Nantes, lui avait finalement donné raison, considérant que « la mise en place de forces de police ne [pouvait] suffire à prévenir des atteintes à l</w:t>
      </w:r>
      <w:r w:rsidR="00435C3C">
        <w:rPr>
          <w:rFonts w:ascii="Arial" w:hAnsi="Arial" w:cs="Arial"/>
          <w:sz w:val="18"/>
          <w:szCs w:val="18"/>
        </w:rPr>
        <w:t>’</w:t>
      </w:r>
      <w:r w:rsidRPr="009F2869">
        <w:rPr>
          <w:rFonts w:ascii="Arial" w:hAnsi="Arial" w:cs="Arial"/>
          <w:sz w:val="18"/>
          <w:szCs w:val="18"/>
        </w:rPr>
        <w:t>ordre public de la nature de celles, en cause en l</w:t>
      </w:r>
      <w:r w:rsidR="00435C3C">
        <w:rPr>
          <w:rFonts w:ascii="Arial" w:hAnsi="Arial" w:cs="Arial"/>
          <w:sz w:val="18"/>
          <w:szCs w:val="18"/>
        </w:rPr>
        <w:t>’</w:t>
      </w:r>
      <w:r w:rsidRPr="009F2869">
        <w:rPr>
          <w:rFonts w:ascii="Arial" w:hAnsi="Arial" w:cs="Arial"/>
          <w:sz w:val="18"/>
          <w:szCs w:val="18"/>
        </w:rPr>
        <w:t>espèce, qui consistent à provoquer à la haine et la discrimination raciales ». « On se trompe en pensant qu</w:t>
      </w:r>
      <w:r w:rsidR="00435C3C">
        <w:rPr>
          <w:rFonts w:ascii="Arial" w:hAnsi="Arial" w:cs="Arial"/>
          <w:sz w:val="18"/>
          <w:szCs w:val="18"/>
        </w:rPr>
        <w:t>’</w:t>
      </w:r>
      <w:r w:rsidRPr="009F2869">
        <w:rPr>
          <w:rFonts w:ascii="Arial" w:hAnsi="Arial" w:cs="Arial"/>
          <w:sz w:val="18"/>
          <w:szCs w:val="18"/>
        </w:rPr>
        <w:t>on va régler la question à partir d</w:t>
      </w:r>
      <w:r w:rsidR="00435C3C">
        <w:rPr>
          <w:rFonts w:ascii="Arial" w:hAnsi="Arial" w:cs="Arial"/>
          <w:sz w:val="18"/>
          <w:szCs w:val="18"/>
        </w:rPr>
        <w:t>’</w:t>
      </w:r>
      <w:r w:rsidRPr="009F2869">
        <w:rPr>
          <w:rFonts w:ascii="Arial" w:hAnsi="Arial" w:cs="Arial"/>
          <w:sz w:val="18"/>
          <w:szCs w:val="18"/>
        </w:rPr>
        <w:t>interdictions strictement juridiques », estimait alors la Ligue des droits de l</w:t>
      </w:r>
      <w:r w:rsidR="00435C3C">
        <w:rPr>
          <w:rFonts w:ascii="Arial" w:hAnsi="Arial" w:cs="Arial"/>
          <w:sz w:val="18"/>
          <w:szCs w:val="18"/>
        </w:rPr>
        <w:t>’</w:t>
      </w:r>
      <w:r w:rsidRPr="009F2869">
        <w:rPr>
          <w:rFonts w:ascii="Arial" w:hAnsi="Arial" w:cs="Arial"/>
          <w:sz w:val="18"/>
          <w:szCs w:val="18"/>
        </w:rPr>
        <w:t>homme.</w:t>
      </w:r>
    </w:p>
    <w:p w14:paraId="30F6E4A7" w14:textId="77777777" w:rsidR="006B55F9" w:rsidRPr="009F2869" w:rsidRDefault="006B55F9" w:rsidP="006B55F9">
      <w:pPr>
        <w:spacing w:line="276" w:lineRule="auto"/>
        <w:jc w:val="both"/>
        <w:rPr>
          <w:rFonts w:ascii="Arial" w:hAnsi="Arial" w:cs="Arial"/>
          <w:sz w:val="18"/>
          <w:szCs w:val="18"/>
        </w:rPr>
      </w:pPr>
      <w:r w:rsidRPr="009F2869">
        <w:rPr>
          <w:rFonts w:ascii="Arial" w:hAnsi="Arial" w:cs="Arial"/>
          <w:sz w:val="18"/>
          <w:szCs w:val="18"/>
        </w:rPr>
        <w:t xml:space="preserve"> </w:t>
      </w:r>
    </w:p>
    <w:p w14:paraId="0AAEABD2" w14:textId="77777777" w:rsidR="006B55F9" w:rsidRPr="009F2869" w:rsidRDefault="006B55F9" w:rsidP="007D4D81">
      <w:pPr>
        <w:spacing w:line="276" w:lineRule="auto"/>
        <w:jc w:val="both"/>
        <w:outlineLvl w:val="0"/>
        <w:rPr>
          <w:rFonts w:ascii="Arial" w:hAnsi="Arial" w:cs="Arial"/>
          <w:sz w:val="18"/>
          <w:szCs w:val="18"/>
        </w:rPr>
      </w:pPr>
      <w:r w:rsidRPr="009F2869">
        <w:rPr>
          <w:rFonts w:ascii="Arial" w:hAnsi="Arial" w:cs="Arial"/>
          <w:sz w:val="18"/>
          <w:szCs w:val="18"/>
        </w:rPr>
        <w:t xml:space="preserve">Damien Leloup et Samuel Laurent (journal </w:t>
      </w:r>
      <w:r w:rsidRPr="009F2869">
        <w:rPr>
          <w:rFonts w:ascii="Arial" w:hAnsi="Arial" w:cs="Arial"/>
          <w:i/>
          <w:sz w:val="18"/>
          <w:szCs w:val="18"/>
        </w:rPr>
        <w:t>Le Monde</w:t>
      </w:r>
      <w:r w:rsidRPr="009F2869">
        <w:rPr>
          <w:rFonts w:ascii="Arial" w:hAnsi="Arial" w:cs="Arial"/>
          <w:sz w:val="18"/>
          <w:szCs w:val="18"/>
        </w:rPr>
        <w:t>)</w:t>
      </w:r>
    </w:p>
    <w:p w14:paraId="6A023FE6" w14:textId="77777777" w:rsidR="006B55F9" w:rsidRPr="009F2869" w:rsidRDefault="006B55F9" w:rsidP="006B55F9">
      <w:pPr>
        <w:spacing w:line="276" w:lineRule="auto"/>
        <w:jc w:val="both"/>
        <w:rPr>
          <w:rFonts w:ascii="Arial" w:hAnsi="Arial" w:cs="Arial"/>
          <w:sz w:val="18"/>
          <w:szCs w:val="18"/>
        </w:rPr>
      </w:pPr>
    </w:p>
    <w:p w14:paraId="735A45A0" w14:textId="55A1B0DB" w:rsidR="006B55F9" w:rsidRPr="00C717AA" w:rsidRDefault="006B55F9" w:rsidP="00E7752B">
      <w:pPr>
        <w:spacing w:line="276" w:lineRule="auto"/>
        <w:jc w:val="right"/>
        <w:rPr>
          <w:rFonts w:ascii="Arial" w:hAnsi="Arial" w:cs="Arial"/>
          <w:sz w:val="16"/>
          <w:szCs w:val="16"/>
        </w:rPr>
      </w:pPr>
      <w:r w:rsidRPr="00C717AA">
        <w:rPr>
          <w:rFonts w:ascii="Arial" w:hAnsi="Arial" w:cs="Arial"/>
          <w:sz w:val="16"/>
          <w:szCs w:val="16"/>
        </w:rPr>
        <w:t>Le Monde.fr, « </w:t>
      </w:r>
      <w:r w:rsidR="00435C3C">
        <w:rPr>
          <w:rFonts w:ascii="Arial" w:hAnsi="Arial" w:cs="Arial"/>
          <w:sz w:val="16"/>
          <w:szCs w:val="16"/>
        </w:rPr>
        <w:t>“</w:t>
      </w:r>
      <w:r w:rsidRPr="00C717AA">
        <w:rPr>
          <w:rFonts w:ascii="Arial" w:hAnsi="Arial" w:cs="Arial"/>
          <w:sz w:val="16"/>
          <w:szCs w:val="16"/>
        </w:rPr>
        <w:t>Charlie</w:t>
      </w:r>
      <w:r w:rsidR="00435C3C">
        <w:rPr>
          <w:rFonts w:ascii="Arial" w:hAnsi="Arial" w:cs="Arial"/>
          <w:sz w:val="16"/>
          <w:szCs w:val="16"/>
        </w:rPr>
        <w:t>”</w:t>
      </w:r>
      <w:r w:rsidRPr="00C717AA">
        <w:rPr>
          <w:rFonts w:ascii="Arial" w:hAnsi="Arial" w:cs="Arial"/>
          <w:sz w:val="16"/>
          <w:szCs w:val="16"/>
        </w:rPr>
        <w:t>, Dieudonné…</w:t>
      </w:r>
      <w:r w:rsidR="00435C3C">
        <w:rPr>
          <w:rFonts w:ascii="Arial" w:hAnsi="Arial" w:cs="Arial"/>
          <w:sz w:val="16"/>
          <w:szCs w:val="16"/>
        </w:rPr>
        <w:t> </w:t>
      </w:r>
      <w:r w:rsidRPr="00C717AA">
        <w:rPr>
          <w:rFonts w:ascii="Arial" w:hAnsi="Arial" w:cs="Arial"/>
          <w:sz w:val="16"/>
          <w:szCs w:val="16"/>
        </w:rPr>
        <w:t>: quelles limites à la liberté d</w:t>
      </w:r>
      <w:r w:rsidR="00435C3C">
        <w:rPr>
          <w:rFonts w:ascii="Arial" w:hAnsi="Arial" w:cs="Arial"/>
          <w:sz w:val="16"/>
          <w:szCs w:val="16"/>
        </w:rPr>
        <w:t>’</w:t>
      </w:r>
      <w:r w:rsidRPr="00C717AA">
        <w:rPr>
          <w:rFonts w:ascii="Arial" w:hAnsi="Arial" w:cs="Arial"/>
          <w:sz w:val="16"/>
          <w:szCs w:val="16"/>
        </w:rPr>
        <w:t>expression</w:t>
      </w:r>
      <w:r w:rsidR="00435C3C">
        <w:rPr>
          <w:rFonts w:ascii="Arial" w:hAnsi="Arial" w:cs="Arial"/>
          <w:sz w:val="16"/>
          <w:szCs w:val="16"/>
        </w:rPr>
        <w:t> </w:t>
      </w:r>
      <w:r w:rsidRPr="00C717AA">
        <w:rPr>
          <w:rFonts w:ascii="Arial" w:hAnsi="Arial" w:cs="Arial"/>
          <w:sz w:val="16"/>
          <w:szCs w:val="16"/>
        </w:rPr>
        <w:t xml:space="preserve">? », </w:t>
      </w:r>
      <w:hyperlink r:id="rId13" w:anchor="RdI0sEaYIsXcUJXb.99" w:history="1">
        <w:r w:rsidRPr="00C717AA">
          <w:rPr>
            <w:rFonts w:ascii="Arial" w:hAnsi="Arial" w:cs="Arial"/>
            <w:color w:val="0000FF" w:themeColor="hyperlink"/>
            <w:sz w:val="16"/>
            <w:szCs w:val="16"/>
          </w:rPr>
          <w:t>http://www.lemonde.fr/les-decodeurs/article/2015/01/14/de-charlie-a-dieudonne-jusqu-ou-va-la-liberte-d-expression_4555180_4355770.html#RdI0sEaYIsXcUJXb.99</w:t>
        </w:r>
      </w:hyperlink>
      <w:r w:rsidRPr="00C717AA">
        <w:rPr>
          <w:rFonts w:ascii="Arial" w:hAnsi="Arial" w:cs="Arial"/>
          <w:sz w:val="16"/>
          <w:szCs w:val="16"/>
        </w:rPr>
        <w:t>, par Damien Leloup et Samuel Laurent, 14.01.2015, Mis à jour le 15.01.2015.</w:t>
      </w:r>
    </w:p>
    <w:p w14:paraId="692DFA9E" w14:textId="77777777" w:rsidR="006B55F9" w:rsidRDefault="006B55F9" w:rsidP="006B55F9">
      <w:pPr>
        <w:spacing w:line="276" w:lineRule="auto"/>
        <w:jc w:val="both"/>
        <w:rPr>
          <w:rFonts w:ascii="Arial" w:hAnsi="Arial" w:cs="Arial"/>
          <w:b/>
          <w:sz w:val="18"/>
          <w:szCs w:val="18"/>
        </w:rPr>
        <w:sectPr w:rsidR="006B55F9" w:rsidSect="006B55F9">
          <w:type w:val="continuous"/>
          <w:pgSz w:w="11900" w:h="16840"/>
          <w:pgMar w:top="1702" w:right="1417" w:bottom="1417" w:left="1417" w:header="708" w:footer="708" w:gutter="0"/>
          <w:cols w:num="2" w:space="284"/>
          <w:docGrid w:linePitch="360"/>
        </w:sectPr>
      </w:pPr>
    </w:p>
    <w:p w14:paraId="23F46407" w14:textId="77777777" w:rsidR="006B55F9" w:rsidRPr="009F2869" w:rsidRDefault="006B55F9" w:rsidP="006B55F9">
      <w:pPr>
        <w:spacing w:line="276" w:lineRule="auto"/>
        <w:jc w:val="both"/>
        <w:rPr>
          <w:rFonts w:ascii="Arial" w:hAnsi="Arial" w:cs="Arial"/>
          <w:b/>
          <w:sz w:val="18"/>
          <w:szCs w:val="18"/>
        </w:rPr>
      </w:pPr>
    </w:p>
    <w:p w14:paraId="71AE3835" w14:textId="77777777" w:rsidR="006B55F9" w:rsidRDefault="006B55F9" w:rsidP="006B55F9">
      <w:pPr>
        <w:spacing w:line="276" w:lineRule="auto"/>
        <w:jc w:val="both"/>
        <w:rPr>
          <w:rFonts w:ascii="Arial" w:hAnsi="Arial" w:cs="Arial"/>
          <w:b/>
          <w:sz w:val="18"/>
          <w:szCs w:val="18"/>
        </w:rPr>
      </w:pPr>
    </w:p>
    <w:p w14:paraId="43AF3706" w14:textId="77777777" w:rsidR="006B55F9" w:rsidRPr="009F2869" w:rsidRDefault="006B55F9" w:rsidP="006B55F9">
      <w:pPr>
        <w:spacing w:line="276" w:lineRule="auto"/>
        <w:jc w:val="both"/>
        <w:rPr>
          <w:rFonts w:ascii="Arial" w:hAnsi="Arial" w:cs="Arial"/>
          <w:sz w:val="18"/>
          <w:szCs w:val="18"/>
        </w:rPr>
      </w:pPr>
    </w:p>
    <w:p w14:paraId="33DEBF11" w14:textId="4CBB63FC" w:rsidR="006B55F9" w:rsidRDefault="009657F7" w:rsidP="006B55F9">
      <w:pPr>
        <w:spacing w:line="276" w:lineRule="auto"/>
        <w:jc w:val="both"/>
        <w:rPr>
          <w:rFonts w:ascii="Arial" w:hAnsi="Arial" w:cs="Arial"/>
          <w:sz w:val="18"/>
          <w:szCs w:val="18"/>
        </w:rPr>
      </w:pPr>
      <w:r>
        <w:rPr>
          <w:rFonts w:ascii="Arial" w:hAnsi="Arial" w:cs="Arial"/>
          <w:sz w:val="18"/>
          <w:szCs w:val="18"/>
        </w:rPr>
        <w:br w:type="column"/>
      </w:r>
      <w:r w:rsidR="006B55F9" w:rsidRPr="009F2869">
        <w:rPr>
          <w:rFonts w:ascii="Arial" w:hAnsi="Arial" w:cs="Arial"/>
          <w:sz w:val="18"/>
          <w:szCs w:val="18"/>
        </w:rPr>
        <w:t>1. Quelles sont les limites à la liberté d’expression en France</w:t>
      </w:r>
      <w:r w:rsidR="00435C3C">
        <w:rPr>
          <w:rFonts w:ascii="Arial" w:hAnsi="Arial" w:cs="Arial"/>
          <w:sz w:val="18"/>
          <w:szCs w:val="18"/>
        </w:rPr>
        <w:t> </w:t>
      </w:r>
      <w:r w:rsidR="006B55F9" w:rsidRPr="009F2869">
        <w:rPr>
          <w:rFonts w:ascii="Arial" w:hAnsi="Arial" w:cs="Arial"/>
          <w:sz w:val="18"/>
          <w:szCs w:val="18"/>
        </w:rPr>
        <w:t>?</w:t>
      </w:r>
    </w:p>
    <w:p w14:paraId="0354B982" w14:textId="77777777" w:rsidR="006B55F9" w:rsidRPr="009F2869" w:rsidRDefault="006B55F9" w:rsidP="006B55F9">
      <w:pPr>
        <w:spacing w:line="276" w:lineRule="auto"/>
        <w:jc w:val="both"/>
        <w:rPr>
          <w:rFonts w:ascii="Arial" w:hAnsi="Arial" w:cs="Arial"/>
          <w:sz w:val="18"/>
          <w:szCs w:val="18"/>
        </w:rPr>
      </w:pPr>
    </w:p>
    <w:p w14:paraId="645D6AE5" w14:textId="77777777" w:rsidR="006B55F9" w:rsidRPr="009F2869" w:rsidRDefault="006B55F9" w:rsidP="006B55F9">
      <w:pPr>
        <w:spacing w:line="276" w:lineRule="auto"/>
        <w:jc w:val="both"/>
        <w:rPr>
          <w:rFonts w:ascii="Arial" w:hAnsi="Arial" w:cs="Arial"/>
          <w:sz w:val="18"/>
          <w:szCs w:val="18"/>
        </w:rPr>
      </w:pPr>
      <w:r w:rsidRPr="009F2869">
        <w:rPr>
          <w:rFonts w:ascii="Arial" w:hAnsi="Arial" w:cs="Arial"/>
          <w:sz w:val="18"/>
          <w:szCs w:val="18"/>
        </w:rPr>
        <w:t>....................................................................................................................................................</w:t>
      </w:r>
      <w:r>
        <w:rPr>
          <w:rFonts w:ascii="Arial" w:hAnsi="Arial" w:cs="Arial"/>
          <w:sz w:val="18"/>
          <w:szCs w:val="18"/>
        </w:rPr>
        <w:t>.................................</w:t>
      </w:r>
    </w:p>
    <w:p w14:paraId="6EDAB5A6" w14:textId="77777777" w:rsidR="006B55F9" w:rsidRDefault="006B55F9" w:rsidP="006B55F9">
      <w:pPr>
        <w:spacing w:line="276" w:lineRule="auto"/>
        <w:rPr>
          <w:rFonts w:ascii="Arial" w:hAnsi="Arial" w:cs="Arial"/>
          <w:sz w:val="26"/>
          <w:szCs w:val="26"/>
        </w:rPr>
      </w:pPr>
    </w:p>
    <w:p w14:paraId="577785B5" w14:textId="77777777" w:rsidR="006B55F9" w:rsidRPr="009F2869" w:rsidRDefault="006B55F9" w:rsidP="006B55F9">
      <w:pPr>
        <w:spacing w:line="276" w:lineRule="auto"/>
        <w:jc w:val="both"/>
        <w:rPr>
          <w:rFonts w:ascii="Arial" w:hAnsi="Arial" w:cs="Arial"/>
          <w:sz w:val="18"/>
          <w:szCs w:val="18"/>
        </w:rPr>
      </w:pPr>
      <w:r w:rsidRPr="009F2869">
        <w:rPr>
          <w:rFonts w:ascii="Arial" w:hAnsi="Arial" w:cs="Arial"/>
          <w:sz w:val="18"/>
          <w:szCs w:val="18"/>
        </w:rPr>
        <w:t>....................................................................................................................................................</w:t>
      </w:r>
      <w:r>
        <w:rPr>
          <w:rFonts w:ascii="Arial" w:hAnsi="Arial" w:cs="Arial"/>
          <w:sz w:val="18"/>
          <w:szCs w:val="18"/>
        </w:rPr>
        <w:t>.................................</w:t>
      </w:r>
    </w:p>
    <w:p w14:paraId="1F5159E1" w14:textId="77777777" w:rsidR="006B55F9" w:rsidRDefault="006B55F9" w:rsidP="006B55F9">
      <w:pPr>
        <w:spacing w:line="276" w:lineRule="auto"/>
        <w:rPr>
          <w:rFonts w:ascii="Arial" w:hAnsi="Arial" w:cs="Arial"/>
          <w:sz w:val="26"/>
          <w:szCs w:val="26"/>
        </w:rPr>
      </w:pPr>
    </w:p>
    <w:p w14:paraId="0EF1E083" w14:textId="77777777" w:rsidR="006B55F9" w:rsidRPr="009F2869" w:rsidRDefault="006B55F9" w:rsidP="006B55F9">
      <w:pPr>
        <w:spacing w:line="276" w:lineRule="auto"/>
        <w:jc w:val="both"/>
        <w:rPr>
          <w:rFonts w:ascii="Arial" w:hAnsi="Arial" w:cs="Arial"/>
          <w:sz w:val="18"/>
          <w:szCs w:val="18"/>
        </w:rPr>
      </w:pPr>
      <w:r w:rsidRPr="009F2869">
        <w:rPr>
          <w:rFonts w:ascii="Arial" w:hAnsi="Arial" w:cs="Arial"/>
          <w:sz w:val="18"/>
          <w:szCs w:val="18"/>
        </w:rPr>
        <w:t>....................................................................................................................................................</w:t>
      </w:r>
      <w:r>
        <w:rPr>
          <w:rFonts w:ascii="Arial" w:hAnsi="Arial" w:cs="Arial"/>
          <w:sz w:val="18"/>
          <w:szCs w:val="18"/>
        </w:rPr>
        <w:t>.................................</w:t>
      </w:r>
    </w:p>
    <w:p w14:paraId="703EB7E9" w14:textId="77777777" w:rsidR="006B55F9" w:rsidRDefault="006B55F9" w:rsidP="006B55F9">
      <w:pPr>
        <w:spacing w:line="276" w:lineRule="auto"/>
        <w:rPr>
          <w:rFonts w:ascii="Arial" w:hAnsi="Arial" w:cs="Arial"/>
          <w:sz w:val="26"/>
          <w:szCs w:val="26"/>
        </w:rPr>
      </w:pPr>
    </w:p>
    <w:p w14:paraId="312259EF" w14:textId="77777777" w:rsidR="006B55F9" w:rsidRPr="009F2869" w:rsidRDefault="006B55F9" w:rsidP="006B55F9">
      <w:pPr>
        <w:spacing w:line="276" w:lineRule="auto"/>
        <w:jc w:val="both"/>
        <w:rPr>
          <w:rFonts w:ascii="Arial" w:hAnsi="Arial" w:cs="Arial"/>
          <w:sz w:val="18"/>
          <w:szCs w:val="18"/>
        </w:rPr>
      </w:pPr>
      <w:r w:rsidRPr="009F2869">
        <w:rPr>
          <w:rFonts w:ascii="Arial" w:hAnsi="Arial" w:cs="Arial"/>
          <w:sz w:val="18"/>
          <w:szCs w:val="18"/>
        </w:rPr>
        <w:t>....................................................................................................................................................</w:t>
      </w:r>
      <w:r>
        <w:rPr>
          <w:rFonts w:ascii="Arial" w:hAnsi="Arial" w:cs="Arial"/>
          <w:sz w:val="18"/>
          <w:szCs w:val="18"/>
        </w:rPr>
        <w:t>.................................</w:t>
      </w:r>
    </w:p>
    <w:p w14:paraId="0DE0FC12" w14:textId="77777777" w:rsidR="006B55F9" w:rsidRDefault="006B55F9" w:rsidP="006B55F9">
      <w:pPr>
        <w:spacing w:line="276" w:lineRule="auto"/>
        <w:jc w:val="both"/>
        <w:rPr>
          <w:rFonts w:ascii="Arial" w:hAnsi="Arial" w:cs="Arial"/>
          <w:sz w:val="18"/>
          <w:szCs w:val="18"/>
        </w:rPr>
      </w:pPr>
    </w:p>
    <w:p w14:paraId="0B32F4A4" w14:textId="77777777" w:rsidR="006B55F9" w:rsidRPr="009F2869" w:rsidRDefault="006B55F9" w:rsidP="006B55F9">
      <w:pPr>
        <w:spacing w:line="276" w:lineRule="auto"/>
        <w:jc w:val="both"/>
        <w:rPr>
          <w:rFonts w:ascii="Arial" w:hAnsi="Arial" w:cs="Arial"/>
          <w:sz w:val="18"/>
          <w:szCs w:val="18"/>
        </w:rPr>
      </w:pPr>
      <w:r w:rsidRPr="009F2869">
        <w:rPr>
          <w:rFonts w:ascii="Arial" w:hAnsi="Arial" w:cs="Arial"/>
          <w:sz w:val="18"/>
          <w:szCs w:val="18"/>
        </w:rPr>
        <w:t>....................................................................................................................................................</w:t>
      </w:r>
      <w:r>
        <w:rPr>
          <w:rFonts w:ascii="Arial" w:hAnsi="Arial" w:cs="Arial"/>
          <w:sz w:val="18"/>
          <w:szCs w:val="18"/>
        </w:rPr>
        <w:t>.................................</w:t>
      </w:r>
    </w:p>
    <w:p w14:paraId="3CDFF099" w14:textId="77777777" w:rsidR="006B55F9" w:rsidRDefault="006B55F9" w:rsidP="006B55F9">
      <w:pPr>
        <w:spacing w:line="276" w:lineRule="auto"/>
        <w:rPr>
          <w:rFonts w:ascii="Arial" w:hAnsi="Arial" w:cs="Arial"/>
          <w:sz w:val="26"/>
          <w:szCs w:val="26"/>
        </w:rPr>
      </w:pPr>
    </w:p>
    <w:p w14:paraId="761E002F" w14:textId="77777777" w:rsidR="006B55F9" w:rsidRPr="009F2869" w:rsidRDefault="006B55F9" w:rsidP="006B55F9">
      <w:pPr>
        <w:spacing w:line="276" w:lineRule="auto"/>
        <w:jc w:val="both"/>
        <w:rPr>
          <w:rFonts w:ascii="Arial" w:hAnsi="Arial" w:cs="Arial"/>
          <w:sz w:val="18"/>
          <w:szCs w:val="18"/>
        </w:rPr>
      </w:pPr>
      <w:r w:rsidRPr="009F2869">
        <w:rPr>
          <w:rFonts w:ascii="Arial" w:hAnsi="Arial" w:cs="Arial"/>
          <w:sz w:val="18"/>
          <w:szCs w:val="18"/>
        </w:rPr>
        <w:t>....................................................................................................................................................</w:t>
      </w:r>
      <w:r>
        <w:rPr>
          <w:rFonts w:ascii="Arial" w:hAnsi="Arial" w:cs="Arial"/>
          <w:sz w:val="18"/>
          <w:szCs w:val="18"/>
        </w:rPr>
        <w:t>.................................</w:t>
      </w:r>
    </w:p>
    <w:p w14:paraId="77FA0CC6" w14:textId="77777777" w:rsidR="006B55F9" w:rsidRPr="009F2869" w:rsidRDefault="006B55F9" w:rsidP="006B55F9">
      <w:pPr>
        <w:spacing w:line="276" w:lineRule="auto"/>
        <w:jc w:val="both"/>
        <w:rPr>
          <w:rFonts w:ascii="Arial" w:hAnsi="Arial" w:cs="Arial"/>
          <w:sz w:val="18"/>
          <w:szCs w:val="18"/>
        </w:rPr>
      </w:pPr>
    </w:p>
    <w:p w14:paraId="4EC8F1F4" w14:textId="77777777" w:rsidR="006B55F9" w:rsidRDefault="006B55F9" w:rsidP="006B55F9">
      <w:pPr>
        <w:spacing w:line="276" w:lineRule="auto"/>
        <w:jc w:val="both"/>
        <w:rPr>
          <w:rFonts w:ascii="Arial" w:hAnsi="Arial" w:cs="Arial"/>
          <w:sz w:val="18"/>
          <w:szCs w:val="18"/>
        </w:rPr>
      </w:pPr>
    </w:p>
    <w:p w14:paraId="0DF6F862" w14:textId="77777777" w:rsidR="006B55F9" w:rsidRPr="009F2869" w:rsidRDefault="006B55F9" w:rsidP="006B55F9">
      <w:pPr>
        <w:spacing w:line="276" w:lineRule="auto"/>
        <w:jc w:val="both"/>
        <w:rPr>
          <w:rFonts w:ascii="Arial" w:hAnsi="Arial" w:cs="Arial"/>
          <w:sz w:val="18"/>
          <w:szCs w:val="18"/>
        </w:rPr>
      </w:pPr>
      <w:r w:rsidRPr="009F2869">
        <w:rPr>
          <w:rFonts w:ascii="Arial" w:hAnsi="Arial" w:cs="Arial"/>
          <w:sz w:val="18"/>
          <w:szCs w:val="18"/>
        </w:rPr>
        <w:t>2. Quelles sont les limites de la liberté de la presse en France ?</w:t>
      </w:r>
    </w:p>
    <w:p w14:paraId="56A379CD" w14:textId="77777777" w:rsidR="006B55F9" w:rsidRDefault="006B55F9" w:rsidP="006B55F9">
      <w:pPr>
        <w:spacing w:line="276" w:lineRule="auto"/>
        <w:jc w:val="both"/>
        <w:rPr>
          <w:rFonts w:ascii="Arial" w:hAnsi="Arial" w:cs="Arial"/>
          <w:sz w:val="18"/>
          <w:szCs w:val="18"/>
        </w:rPr>
      </w:pPr>
    </w:p>
    <w:p w14:paraId="5884A223" w14:textId="77777777" w:rsidR="006B55F9" w:rsidRPr="009F2869" w:rsidRDefault="006B55F9" w:rsidP="006B55F9">
      <w:pPr>
        <w:spacing w:line="276" w:lineRule="auto"/>
        <w:jc w:val="both"/>
        <w:rPr>
          <w:rFonts w:ascii="Arial" w:hAnsi="Arial" w:cs="Arial"/>
          <w:sz w:val="18"/>
          <w:szCs w:val="18"/>
        </w:rPr>
      </w:pPr>
      <w:r w:rsidRPr="009F2869">
        <w:rPr>
          <w:rFonts w:ascii="Arial" w:hAnsi="Arial" w:cs="Arial"/>
          <w:sz w:val="18"/>
          <w:szCs w:val="18"/>
        </w:rPr>
        <w:t>....................................................................................................................................................</w:t>
      </w:r>
      <w:r>
        <w:rPr>
          <w:rFonts w:ascii="Arial" w:hAnsi="Arial" w:cs="Arial"/>
          <w:sz w:val="18"/>
          <w:szCs w:val="18"/>
        </w:rPr>
        <w:t>.................................</w:t>
      </w:r>
    </w:p>
    <w:p w14:paraId="734CEB6F" w14:textId="77777777" w:rsidR="006B55F9" w:rsidRDefault="006B55F9" w:rsidP="006B55F9">
      <w:pPr>
        <w:spacing w:line="276" w:lineRule="auto"/>
        <w:rPr>
          <w:rFonts w:ascii="Arial" w:hAnsi="Arial" w:cs="Arial"/>
          <w:sz w:val="26"/>
          <w:szCs w:val="26"/>
        </w:rPr>
      </w:pPr>
    </w:p>
    <w:p w14:paraId="68F0EF8B" w14:textId="77777777" w:rsidR="006B55F9" w:rsidRPr="009F2869" w:rsidRDefault="006B55F9" w:rsidP="006B55F9">
      <w:pPr>
        <w:spacing w:line="276" w:lineRule="auto"/>
        <w:jc w:val="both"/>
        <w:rPr>
          <w:rFonts w:ascii="Arial" w:hAnsi="Arial" w:cs="Arial"/>
          <w:sz w:val="18"/>
          <w:szCs w:val="18"/>
        </w:rPr>
      </w:pPr>
      <w:r w:rsidRPr="009F2869">
        <w:rPr>
          <w:rFonts w:ascii="Arial" w:hAnsi="Arial" w:cs="Arial"/>
          <w:sz w:val="18"/>
          <w:szCs w:val="18"/>
        </w:rPr>
        <w:t>....................................................................................................................................................</w:t>
      </w:r>
      <w:r>
        <w:rPr>
          <w:rFonts w:ascii="Arial" w:hAnsi="Arial" w:cs="Arial"/>
          <w:sz w:val="18"/>
          <w:szCs w:val="18"/>
        </w:rPr>
        <w:t>.................................</w:t>
      </w:r>
    </w:p>
    <w:p w14:paraId="7E2288D3" w14:textId="77777777" w:rsidR="006B55F9" w:rsidRDefault="006B55F9" w:rsidP="006B55F9">
      <w:pPr>
        <w:spacing w:line="276" w:lineRule="auto"/>
        <w:rPr>
          <w:rFonts w:ascii="Arial" w:hAnsi="Arial" w:cs="Arial"/>
          <w:sz w:val="26"/>
          <w:szCs w:val="26"/>
        </w:rPr>
      </w:pPr>
    </w:p>
    <w:p w14:paraId="0DE804FC" w14:textId="77777777" w:rsidR="006B55F9" w:rsidRPr="009F2869" w:rsidRDefault="006B55F9" w:rsidP="006B55F9">
      <w:pPr>
        <w:spacing w:line="276" w:lineRule="auto"/>
        <w:jc w:val="both"/>
        <w:rPr>
          <w:rFonts w:ascii="Arial" w:hAnsi="Arial" w:cs="Arial"/>
          <w:sz w:val="18"/>
          <w:szCs w:val="18"/>
        </w:rPr>
      </w:pPr>
      <w:r w:rsidRPr="009F2869">
        <w:rPr>
          <w:rFonts w:ascii="Arial" w:hAnsi="Arial" w:cs="Arial"/>
          <w:sz w:val="18"/>
          <w:szCs w:val="18"/>
        </w:rPr>
        <w:t>....................................................................................................................................................</w:t>
      </w:r>
      <w:r>
        <w:rPr>
          <w:rFonts w:ascii="Arial" w:hAnsi="Arial" w:cs="Arial"/>
          <w:sz w:val="18"/>
          <w:szCs w:val="18"/>
        </w:rPr>
        <w:t>.................................</w:t>
      </w:r>
    </w:p>
    <w:p w14:paraId="1913F49E" w14:textId="77777777" w:rsidR="006B55F9" w:rsidRDefault="006B55F9" w:rsidP="006B55F9">
      <w:pPr>
        <w:spacing w:line="276" w:lineRule="auto"/>
        <w:rPr>
          <w:rFonts w:ascii="Arial" w:hAnsi="Arial" w:cs="Arial"/>
          <w:sz w:val="26"/>
          <w:szCs w:val="26"/>
        </w:rPr>
      </w:pPr>
    </w:p>
    <w:p w14:paraId="2D9C064D" w14:textId="77777777" w:rsidR="006B55F9" w:rsidRPr="009F2869" w:rsidRDefault="006B55F9" w:rsidP="006B55F9">
      <w:pPr>
        <w:spacing w:line="276" w:lineRule="auto"/>
        <w:jc w:val="both"/>
        <w:rPr>
          <w:rFonts w:ascii="Arial" w:hAnsi="Arial" w:cs="Arial"/>
          <w:sz w:val="18"/>
          <w:szCs w:val="18"/>
        </w:rPr>
      </w:pPr>
      <w:r w:rsidRPr="009F2869">
        <w:rPr>
          <w:rFonts w:ascii="Arial" w:hAnsi="Arial" w:cs="Arial"/>
          <w:sz w:val="18"/>
          <w:szCs w:val="18"/>
        </w:rPr>
        <w:t>....................................................................................................................................................</w:t>
      </w:r>
      <w:r>
        <w:rPr>
          <w:rFonts w:ascii="Arial" w:hAnsi="Arial" w:cs="Arial"/>
          <w:sz w:val="18"/>
          <w:szCs w:val="18"/>
        </w:rPr>
        <w:t>.................................</w:t>
      </w:r>
    </w:p>
    <w:p w14:paraId="55AA7497" w14:textId="77777777" w:rsidR="006B55F9" w:rsidRDefault="006B55F9" w:rsidP="006B55F9">
      <w:pPr>
        <w:spacing w:line="276" w:lineRule="auto"/>
        <w:jc w:val="both"/>
        <w:rPr>
          <w:rFonts w:ascii="Arial" w:hAnsi="Arial" w:cs="Arial"/>
          <w:sz w:val="18"/>
          <w:szCs w:val="18"/>
        </w:rPr>
      </w:pPr>
    </w:p>
    <w:p w14:paraId="07479CAD" w14:textId="77777777" w:rsidR="006B55F9" w:rsidRPr="009F2869" w:rsidRDefault="006B55F9" w:rsidP="006B55F9">
      <w:pPr>
        <w:spacing w:line="276" w:lineRule="auto"/>
        <w:jc w:val="both"/>
        <w:rPr>
          <w:rFonts w:ascii="Arial" w:hAnsi="Arial" w:cs="Arial"/>
          <w:sz w:val="18"/>
          <w:szCs w:val="18"/>
        </w:rPr>
      </w:pPr>
      <w:r w:rsidRPr="009F2869">
        <w:rPr>
          <w:rFonts w:ascii="Arial" w:hAnsi="Arial" w:cs="Arial"/>
          <w:sz w:val="18"/>
          <w:szCs w:val="18"/>
        </w:rPr>
        <w:t>....................................................................................................................................................</w:t>
      </w:r>
      <w:r>
        <w:rPr>
          <w:rFonts w:ascii="Arial" w:hAnsi="Arial" w:cs="Arial"/>
          <w:sz w:val="18"/>
          <w:szCs w:val="18"/>
        </w:rPr>
        <w:t>.................................</w:t>
      </w:r>
    </w:p>
    <w:p w14:paraId="615247D3" w14:textId="77777777" w:rsidR="006B55F9" w:rsidRDefault="006B55F9" w:rsidP="006B55F9">
      <w:pPr>
        <w:spacing w:line="276" w:lineRule="auto"/>
        <w:rPr>
          <w:rFonts w:ascii="Arial" w:hAnsi="Arial" w:cs="Arial"/>
          <w:sz w:val="26"/>
          <w:szCs w:val="26"/>
        </w:rPr>
      </w:pPr>
    </w:p>
    <w:p w14:paraId="2C9A6596" w14:textId="77777777" w:rsidR="006B55F9" w:rsidRPr="009F2869" w:rsidRDefault="006B55F9" w:rsidP="006B55F9">
      <w:pPr>
        <w:spacing w:line="276" w:lineRule="auto"/>
        <w:jc w:val="both"/>
        <w:rPr>
          <w:rFonts w:ascii="Arial" w:hAnsi="Arial" w:cs="Arial"/>
          <w:sz w:val="18"/>
          <w:szCs w:val="18"/>
        </w:rPr>
      </w:pPr>
      <w:r w:rsidRPr="009F2869">
        <w:rPr>
          <w:rFonts w:ascii="Arial" w:hAnsi="Arial" w:cs="Arial"/>
          <w:sz w:val="18"/>
          <w:szCs w:val="18"/>
        </w:rPr>
        <w:t>....................................................................................................................................................</w:t>
      </w:r>
      <w:r>
        <w:rPr>
          <w:rFonts w:ascii="Arial" w:hAnsi="Arial" w:cs="Arial"/>
          <w:sz w:val="18"/>
          <w:szCs w:val="18"/>
        </w:rPr>
        <w:t>.................................</w:t>
      </w:r>
    </w:p>
    <w:p w14:paraId="3A37EF9A" w14:textId="77777777" w:rsidR="006B55F9" w:rsidRPr="009F2869" w:rsidRDefault="006B55F9" w:rsidP="006B55F9">
      <w:pPr>
        <w:spacing w:line="276" w:lineRule="auto"/>
        <w:jc w:val="both"/>
        <w:rPr>
          <w:rFonts w:ascii="Arial" w:hAnsi="Arial" w:cs="Arial"/>
          <w:sz w:val="18"/>
          <w:szCs w:val="18"/>
        </w:rPr>
      </w:pPr>
    </w:p>
    <w:p w14:paraId="0EEFC50F" w14:textId="77777777" w:rsidR="006B55F9" w:rsidRPr="009F2869" w:rsidRDefault="006B55F9" w:rsidP="006B55F9">
      <w:pPr>
        <w:spacing w:line="276" w:lineRule="auto"/>
        <w:jc w:val="both"/>
        <w:rPr>
          <w:rFonts w:ascii="Arial" w:hAnsi="Arial" w:cs="Arial"/>
          <w:sz w:val="18"/>
          <w:szCs w:val="18"/>
        </w:rPr>
      </w:pPr>
      <w:r w:rsidRPr="009F2869">
        <w:rPr>
          <w:rFonts w:ascii="Arial" w:hAnsi="Arial" w:cs="Arial"/>
          <w:sz w:val="18"/>
          <w:szCs w:val="18"/>
        </w:rPr>
        <w:t>3. La France a voté une loi en novembre 2014 contre « l’apologie du terrorisme ». Qu’interdit cette loi ?</w:t>
      </w:r>
    </w:p>
    <w:p w14:paraId="1F678952" w14:textId="77777777" w:rsidR="006B55F9" w:rsidRDefault="006B55F9" w:rsidP="006B55F9">
      <w:pPr>
        <w:spacing w:line="276" w:lineRule="auto"/>
        <w:jc w:val="both"/>
        <w:rPr>
          <w:rFonts w:ascii="Arial" w:hAnsi="Arial" w:cs="Arial"/>
          <w:sz w:val="18"/>
          <w:szCs w:val="18"/>
        </w:rPr>
      </w:pPr>
    </w:p>
    <w:p w14:paraId="620BE375" w14:textId="77777777" w:rsidR="006B55F9" w:rsidRPr="009F2869" w:rsidRDefault="006B55F9" w:rsidP="006B55F9">
      <w:pPr>
        <w:spacing w:line="276" w:lineRule="auto"/>
        <w:jc w:val="both"/>
        <w:rPr>
          <w:rFonts w:ascii="Arial" w:hAnsi="Arial" w:cs="Arial"/>
          <w:sz w:val="18"/>
          <w:szCs w:val="18"/>
        </w:rPr>
      </w:pPr>
      <w:r w:rsidRPr="009F2869">
        <w:rPr>
          <w:rFonts w:ascii="Arial" w:hAnsi="Arial" w:cs="Arial"/>
          <w:sz w:val="18"/>
          <w:szCs w:val="18"/>
        </w:rPr>
        <w:t>....................................................................................................................................................</w:t>
      </w:r>
      <w:r>
        <w:rPr>
          <w:rFonts w:ascii="Arial" w:hAnsi="Arial" w:cs="Arial"/>
          <w:sz w:val="18"/>
          <w:szCs w:val="18"/>
        </w:rPr>
        <w:t>.................................</w:t>
      </w:r>
    </w:p>
    <w:p w14:paraId="7D21E315" w14:textId="77777777" w:rsidR="006B55F9" w:rsidRDefault="006B55F9" w:rsidP="006B55F9">
      <w:pPr>
        <w:spacing w:line="276" w:lineRule="auto"/>
        <w:rPr>
          <w:rFonts w:ascii="Arial" w:hAnsi="Arial" w:cs="Arial"/>
          <w:sz w:val="26"/>
          <w:szCs w:val="26"/>
        </w:rPr>
      </w:pPr>
    </w:p>
    <w:p w14:paraId="181185D5" w14:textId="77777777" w:rsidR="006B55F9" w:rsidRPr="009F2869" w:rsidRDefault="006B55F9" w:rsidP="006B55F9">
      <w:pPr>
        <w:spacing w:line="276" w:lineRule="auto"/>
        <w:jc w:val="both"/>
        <w:rPr>
          <w:rFonts w:ascii="Arial" w:hAnsi="Arial" w:cs="Arial"/>
          <w:sz w:val="18"/>
          <w:szCs w:val="18"/>
        </w:rPr>
      </w:pPr>
      <w:r w:rsidRPr="009F2869">
        <w:rPr>
          <w:rFonts w:ascii="Arial" w:hAnsi="Arial" w:cs="Arial"/>
          <w:sz w:val="18"/>
          <w:szCs w:val="18"/>
        </w:rPr>
        <w:t>....................................................................................................................................................</w:t>
      </w:r>
      <w:r>
        <w:rPr>
          <w:rFonts w:ascii="Arial" w:hAnsi="Arial" w:cs="Arial"/>
          <w:sz w:val="18"/>
          <w:szCs w:val="18"/>
        </w:rPr>
        <w:t>.................................</w:t>
      </w:r>
    </w:p>
    <w:p w14:paraId="7347F0C0" w14:textId="77777777" w:rsidR="006B55F9" w:rsidRDefault="006B55F9" w:rsidP="006B55F9">
      <w:pPr>
        <w:spacing w:line="276" w:lineRule="auto"/>
        <w:rPr>
          <w:rFonts w:ascii="Arial" w:hAnsi="Arial" w:cs="Arial"/>
          <w:sz w:val="26"/>
          <w:szCs w:val="26"/>
        </w:rPr>
      </w:pPr>
    </w:p>
    <w:p w14:paraId="29EBF4AE" w14:textId="77777777" w:rsidR="006B55F9" w:rsidRPr="009F2869" w:rsidRDefault="006B55F9" w:rsidP="006B55F9">
      <w:pPr>
        <w:spacing w:line="276" w:lineRule="auto"/>
        <w:jc w:val="both"/>
        <w:rPr>
          <w:rFonts w:ascii="Arial" w:hAnsi="Arial" w:cs="Arial"/>
          <w:sz w:val="18"/>
          <w:szCs w:val="18"/>
        </w:rPr>
      </w:pPr>
      <w:r w:rsidRPr="009F2869">
        <w:rPr>
          <w:rFonts w:ascii="Arial" w:hAnsi="Arial" w:cs="Arial"/>
          <w:sz w:val="18"/>
          <w:szCs w:val="18"/>
        </w:rPr>
        <w:t>....................................................................................................................................................</w:t>
      </w:r>
      <w:r>
        <w:rPr>
          <w:rFonts w:ascii="Arial" w:hAnsi="Arial" w:cs="Arial"/>
          <w:sz w:val="18"/>
          <w:szCs w:val="18"/>
        </w:rPr>
        <w:t>.................................</w:t>
      </w:r>
    </w:p>
    <w:p w14:paraId="5C1685A9" w14:textId="77777777" w:rsidR="006B55F9" w:rsidRDefault="006B55F9" w:rsidP="006B55F9">
      <w:pPr>
        <w:spacing w:line="276" w:lineRule="auto"/>
        <w:rPr>
          <w:rFonts w:ascii="Arial" w:hAnsi="Arial" w:cs="Arial"/>
          <w:sz w:val="26"/>
          <w:szCs w:val="26"/>
        </w:rPr>
      </w:pPr>
    </w:p>
    <w:p w14:paraId="6712850D" w14:textId="77777777" w:rsidR="006B55F9" w:rsidRPr="009F2869" w:rsidRDefault="006B55F9" w:rsidP="006B55F9">
      <w:pPr>
        <w:spacing w:line="276" w:lineRule="auto"/>
        <w:jc w:val="both"/>
        <w:rPr>
          <w:rFonts w:ascii="Arial" w:hAnsi="Arial" w:cs="Arial"/>
          <w:sz w:val="18"/>
          <w:szCs w:val="18"/>
        </w:rPr>
      </w:pPr>
      <w:r w:rsidRPr="009F2869">
        <w:rPr>
          <w:rFonts w:ascii="Arial" w:hAnsi="Arial" w:cs="Arial"/>
          <w:sz w:val="18"/>
          <w:szCs w:val="18"/>
        </w:rPr>
        <w:t>....................................................................................................................................................</w:t>
      </w:r>
      <w:r>
        <w:rPr>
          <w:rFonts w:ascii="Arial" w:hAnsi="Arial" w:cs="Arial"/>
          <w:sz w:val="18"/>
          <w:szCs w:val="18"/>
        </w:rPr>
        <w:t>.................................</w:t>
      </w:r>
    </w:p>
    <w:p w14:paraId="4C8729B3" w14:textId="77777777" w:rsidR="006B55F9" w:rsidRDefault="006B55F9" w:rsidP="006B55F9">
      <w:pPr>
        <w:spacing w:line="276" w:lineRule="auto"/>
        <w:jc w:val="both"/>
        <w:rPr>
          <w:rFonts w:ascii="Arial" w:hAnsi="Arial" w:cs="Arial"/>
          <w:sz w:val="18"/>
          <w:szCs w:val="18"/>
        </w:rPr>
      </w:pPr>
    </w:p>
    <w:p w14:paraId="78579A08" w14:textId="77777777" w:rsidR="006B55F9" w:rsidRPr="009F2869" w:rsidRDefault="006B55F9" w:rsidP="006B55F9">
      <w:pPr>
        <w:spacing w:line="276" w:lineRule="auto"/>
        <w:jc w:val="both"/>
        <w:rPr>
          <w:rFonts w:ascii="Arial" w:hAnsi="Arial" w:cs="Arial"/>
          <w:sz w:val="18"/>
          <w:szCs w:val="18"/>
        </w:rPr>
      </w:pPr>
      <w:r w:rsidRPr="009F2869">
        <w:rPr>
          <w:rFonts w:ascii="Arial" w:hAnsi="Arial" w:cs="Arial"/>
          <w:sz w:val="18"/>
          <w:szCs w:val="18"/>
        </w:rPr>
        <w:t>....................................................................................................................................................</w:t>
      </w:r>
      <w:r>
        <w:rPr>
          <w:rFonts w:ascii="Arial" w:hAnsi="Arial" w:cs="Arial"/>
          <w:sz w:val="18"/>
          <w:szCs w:val="18"/>
        </w:rPr>
        <w:t>.................................</w:t>
      </w:r>
    </w:p>
    <w:p w14:paraId="53BD1539" w14:textId="77777777" w:rsidR="006B55F9" w:rsidRDefault="006B55F9" w:rsidP="006B55F9">
      <w:pPr>
        <w:spacing w:line="276" w:lineRule="auto"/>
        <w:rPr>
          <w:rFonts w:ascii="Arial" w:hAnsi="Arial" w:cs="Arial"/>
          <w:sz w:val="26"/>
          <w:szCs w:val="26"/>
        </w:rPr>
      </w:pPr>
    </w:p>
    <w:p w14:paraId="17E41057" w14:textId="77777777" w:rsidR="006B55F9" w:rsidRPr="009F2869" w:rsidRDefault="006B55F9" w:rsidP="006B55F9">
      <w:pPr>
        <w:spacing w:line="276" w:lineRule="auto"/>
        <w:jc w:val="both"/>
        <w:rPr>
          <w:rFonts w:ascii="Arial" w:hAnsi="Arial" w:cs="Arial"/>
          <w:sz w:val="18"/>
          <w:szCs w:val="18"/>
        </w:rPr>
      </w:pPr>
      <w:r w:rsidRPr="009F2869">
        <w:rPr>
          <w:rFonts w:ascii="Arial" w:hAnsi="Arial" w:cs="Arial"/>
          <w:sz w:val="18"/>
          <w:szCs w:val="18"/>
        </w:rPr>
        <w:t>....................................................................................................................................................</w:t>
      </w:r>
      <w:r>
        <w:rPr>
          <w:rFonts w:ascii="Arial" w:hAnsi="Arial" w:cs="Arial"/>
          <w:sz w:val="18"/>
          <w:szCs w:val="18"/>
        </w:rPr>
        <w:t>.................................</w:t>
      </w:r>
    </w:p>
    <w:p w14:paraId="23538AE9" w14:textId="77777777" w:rsidR="006B55F9" w:rsidRPr="009F2869" w:rsidRDefault="006B55F9" w:rsidP="006B55F9">
      <w:pPr>
        <w:spacing w:line="276" w:lineRule="auto"/>
        <w:jc w:val="both"/>
        <w:rPr>
          <w:rFonts w:ascii="Arial" w:hAnsi="Arial" w:cs="Arial"/>
          <w:sz w:val="18"/>
          <w:szCs w:val="18"/>
        </w:rPr>
      </w:pPr>
    </w:p>
    <w:p w14:paraId="5704D40D" w14:textId="77777777" w:rsidR="006B55F9" w:rsidRPr="009F2869" w:rsidRDefault="006B55F9" w:rsidP="006B55F9">
      <w:pPr>
        <w:spacing w:line="276" w:lineRule="auto"/>
        <w:jc w:val="both"/>
        <w:rPr>
          <w:rFonts w:ascii="Arial" w:hAnsi="Arial" w:cs="Arial"/>
          <w:sz w:val="18"/>
          <w:szCs w:val="18"/>
        </w:rPr>
      </w:pPr>
    </w:p>
    <w:p w14:paraId="6F47D488" w14:textId="77777777" w:rsidR="006B55F9" w:rsidRPr="009F2869" w:rsidRDefault="006B55F9" w:rsidP="006B55F9">
      <w:pPr>
        <w:spacing w:line="276" w:lineRule="auto"/>
        <w:jc w:val="both"/>
        <w:rPr>
          <w:rFonts w:ascii="Arial" w:hAnsi="Arial" w:cs="Arial"/>
          <w:sz w:val="18"/>
          <w:szCs w:val="18"/>
        </w:rPr>
      </w:pPr>
      <w:r w:rsidRPr="009F2869">
        <w:rPr>
          <w:rFonts w:ascii="Arial" w:hAnsi="Arial" w:cs="Arial"/>
          <w:sz w:val="18"/>
          <w:szCs w:val="18"/>
        </w:rPr>
        <w:t>4. « Le droit d’expression est sous régime répressif ». Que signifie cette phrase ?</w:t>
      </w:r>
    </w:p>
    <w:p w14:paraId="31B14F22" w14:textId="77777777" w:rsidR="009657F7" w:rsidRDefault="009657F7" w:rsidP="009657F7">
      <w:pPr>
        <w:spacing w:line="276" w:lineRule="auto"/>
        <w:jc w:val="both"/>
        <w:rPr>
          <w:rFonts w:ascii="Arial" w:hAnsi="Arial" w:cs="Arial"/>
          <w:sz w:val="18"/>
          <w:szCs w:val="18"/>
        </w:rPr>
      </w:pPr>
    </w:p>
    <w:p w14:paraId="7A358A37" w14:textId="77777777" w:rsidR="009657F7" w:rsidRPr="009F2869" w:rsidRDefault="009657F7" w:rsidP="009657F7">
      <w:pPr>
        <w:spacing w:line="276" w:lineRule="auto"/>
        <w:jc w:val="both"/>
        <w:rPr>
          <w:rFonts w:ascii="Arial" w:hAnsi="Arial" w:cs="Arial"/>
          <w:sz w:val="18"/>
          <w:szCs w:val="18"/>
        </w:rPr>
      </w:pPr>
      <w:r w:rsidRPr="009F2869">
        <w:rPr>
          <w:rFonts w:ascii="Arial" w:hAnsi="Arial" w:cs="Arial"/>
          <w:sz w:val="18"/>
          <w:szCs w:val="18"/>
        </w:rPr>
        <w:t>....................................................................................................................................................</w:t>
      </w:r>
      <w:r>
        <w:rPr>
          <w:rFonts w:ascii="Arial" w:hAnsi="Arial" w:cs="Arial"/>
          <w:sz w:val="18"/>
          <w:szCs w:val="18"/>
        </w:rPr>
        <w:t>.................................</w:t>
      </w:r>
    </w:p>
    <w:p w14:paraId="73044907" w14:textId="77777777" w:rsidR="009657F7" w:rsidRDefault="009657F7" w:rsidP="009657F7">
      <w:pPr>
        <w:spacing w:line="276" w:lineRule="auto"/>
        <w:rPr>
          <w:rFonts w:ascii="Arial" w:hAnsi="Arial" w:cs="Arial"/>
          <w:sz w:val="26"/>
          <w:szCs w:val="26"/>
        </w:rPr>
      </w:pPr>
    </w:p>
    <w:p w14:paraId="067284DD" w14:textId="77777777" w:rsidR="009657F7" w:rsidRPr="009F2869" w:rsidRDefault="009657F7" w:rsidP="009657F7">
      <w:pPr>
        <w:spacing w:line="276" w:lineRule="auto"/>
        <w:jc w:val="both"/>
        <w:rPr>
          <w:rFonts w:ascii="Arial" w:hAnsi="Arial" w:cs="Arial"/>
          <w:sz w:val="18"/>
          <w:szCs w:val="18"/>
        </w:rPr>
      </w:pPr>
      <w:r w:rsidRPr="009F2869">
        <w:rPr>
          <w:rFonts w:ascii="Arial" w:hAnsi="Arial" w:cs="Arial"/>
          <w:sz w:val="18"/>
          <w:szCs w:val="18"/>
        </w:rPr>
        <w:t>....................................................................................................................................................</w:t>
      </w:r>
      <w:r>
        <w:rPr>
          <w:rFonts w:ascii="Arial" w:hAnsi="Arial" w:cs="Arial"/>
          <w:sz w:val="18"/>
          <w:szCs w:val="18"/>
        </w:rPr>
        <w:t>.................................</w:t>
      </w:r>
    </w:p>
    <w:p w14:paraId="725FB460" w14:textId="77777777" w:rsidR="009657F7" w:rsidRDefault="009657F7" w:rsidP="009657F7">
      <w:pPr>
        <w:spacing w:line="276" w:lineRule="auto"/>
        <w:rPr>
          <w:rFonts w:ascii="Arial" w:hAnsi="Arial" w:cs="Arial"/>
          <w:sz w:val="26"/>
          <w:szCs w:val="26"/>
        </w:rPr>
      </w:pPr>
    </w:p>
    <w:p w14:paraId="5C97B984" w14:textId="77777777" w:rsidR="009657F7" w:rsidRPr="009F2869" w:rsidRDefault="009657F7" w:rsidP="009657F7">
      <w:pPr>
        <w:spacing w:line="276" w:lineRule="auto"/>
        <w:jc w:val="both"/>
        <w:rPr>
          <w:rFonts w:ascii="Arial" w:hAnsi="Arial" w:cs="Arial"/>
          <w:sz w:val="18"/>
          <w:szCs w:val="18"/>
        </w:rPr>
      </w:pPr>
      <w:r w:rsidRPr="009F2869">
        <w:rPr>
          <w:rFonts w:ascii="Arial" w:hAnsi="Arial" w:cs="Arial"/>
          <w:sz w:val="18"/>
          <w:szCs w:val="18"/>
        </w:rPr>
        <w:t>....................................................................................................................................................</w:t>
      </w:r>
      <w:r>
        <w:rPr>
          <w:rFonts w:ascii="Arial" w:hAnsi="Arial" w:cs="Arial"/>
          <w:sz w:val="18"/>
          <w:szCs w:val="18"/>
        </w:rPr>
        <w:t>.................................</w:t>
      </w:r>
    </w:p>
    <w:p w14:paraId="43B4D37F" w14:textId="77777777" w:rsidR="009657F7" w:rsidRDefault="009657F7" w:rsidP="009657F7">
      <w:pPr>
        <w:spacing w:line="276" w:lineRule="auto"/>
        <w:rPr>
          <w:rFonts w:ascii="Arial" w:hAnsi="Arial" w:cs="Arial"/>
          <w:sz w:val="26"/>
          <w:szCs w:val="26"/>
        </w:rPr>
      </w:pPr>
    </w:p>
    <w:p w14:paraId="0B22811D" w14:textId="77777777" w:rsidR="009657F7" w:rsidRPr="009F2869" w:rsidRDefault="009657F7" w:rsidP="009657F7">
      <w:pPr>
        <w:spacing w:line="276" w:lineRule="auto"/>
        <w:jc w:val="both"/>
        <w:rPr>
          <w:rFonts w:ascii="Arial" w:hAnsi="Arial" w:cs="Arial"/>
          <w:sz w:val="18"/>
          <w:szCs w:val="18"/>
        </w:rPr>
      </w:pPr>
      <w:r w:rsidRPr="009F2869">
        <w:rPr>
          <w:rFonts w:ascii="Arial" w:hAnsi="Arial" w:cs="Arial"/>
          <w:sz w:val="18"/>
          <w:szCs w:val="18"/>
        </w:rPr>
        <w:t>....................................................................................................................................................</w:t>
      </w:r>
      <w:r>
        <w:rPr>
          <w:rFonts w:ascii="Arial" w:hAnsi="Arial" w:cs="Arial"/>
          <w:sz w:val="18"/>
          <w:szCs w:val="18"/>
        </w:rPr>
        <w:t>.................................</w:t>
      </w:r>
    </w:p>
    <w:p w14:paraId="45BFDE12" w14:textId="77777777" w:rsidR="009657F7" w:rsidRDefault="009657F7" w:rsidP="009657F7">
      <w:pPr>
        <w:spacing w:line="276" w:lineRule="auto"/>
        <w:jc w:val="both"/>
        <w:rPr>
          <w:rFonts w:ascii="Arial" w:hAnsi="Arial" w:cs="Arial"/>
          <w:sz w:val="18"/>
          <w:szCs w:val="18"/>
        </w:rPr>
      </w:pPr>
    </w:p>
    <w:p w14:paraId="6CB73CA4" w14:textId="77777777" w:rsidR="009657F7" w:rsidRPr="009F2869" w:rsidRDefault="009657F7" w:rsidP="009657F7">
      <w:pPr>
        <w:spacing w:line="276" w:lineRule="auto"/>
        <w:jc w:val="both"/>
        <w:rPr>
          <w:rFonts w:ascii="Arial" w:hAnsi="Arial" w:cs="Arial"/>
          <w:sz w:val="18"/>
          <w:szCs w:val="18"/>
        </w:rPr>
      </w:pPr>
      <w:r w:rsidRPr="009F2869">
        <w:rPr>
          <w:rFonts w:ascii="Arial" w:hAnsi="Arial" w:cs="Arial"/>
          <w:sz w:val="18"/>
          <w:szCs w:val="18"/>
        </w:rPr>
        <w:t>....................................................................................................................................................</w:t>
      </w:r>
      <w:r>
        <w:rPr>
          <w:rFonts w:ascii="Arial" w:hAnsi="Arial" w:cs="Arial"/>
          <w:sz w:val="18"/>
          <w:szCs w:val="18"/>
        </w:rPr>
        <w:t>.................................</w:t>
      </w:r>
    </w:p>
    <w:p w14:paraId="4C9E5331" w14:textId="77777777" w:rsidR="009657F7" w:rsidRDefault="009657F7" w:rsidP="009657F7">
      <w:pPr>
        <w:spacing w:line="276" w:lineRule="auto"/>
        <w:rPr>
          <w:rFonts w:ascii="Arial" w:hAnsi="Arial" w:cs="Arial"/>
          <w:sz w:val="26"/>
          <w:szCs w:val="26"/>
        </w:rPr>
      </w:pPr>
    </w:p>
    <w:p w14:paraId="70EA6321" w14:textId="77777777" w:rsidR="009657F7" w:rsidRPr="009F2869" w:rsidRDefault="009657F7" w:rsidP="009657F7">
      <w:pPr>
        <w:spacing w:line="276" w:lineRule="auto"/>
        <w:jc w:val="both"/>
        <w:rPr>
          <w:rFonts w:ascii="Arial" w:hAnsi="Arial" w:cs="Arial"/>
          <w:sz w:val="18"/>
          <w:szCs w:val="18"/>
        </w:rPr>
      </w:pPr>
      <w:r w:rsidRPr="009F2869">
        <w:rPr>
          <w:rFonts w:ascii="Arial" w:hAnsi="Arial" w:cs="Arial"/>
          <w:sz w:val="18"/>
          <w:szCs w:val="18"/>
        </w:rPr>
        <w:t>....................................................................................................................................................</w:t>
      </w:r>
      <w:r>
        <w:rPr>
          <w:rFonts w:ascii="Arial" w:hAnsi="Arial" w:cs="Arial"/>
          <w:sz w:val="18"/>
          <w:szCs w:val="18"/>
        </w:rPr>
        <w:t>.................................</w:t>
      </w:r>
    </w:p>
    <w:p w14:paraId="782390F7" w14:textId="77777777" w:rsidR="00C717AA" w:rsidRDefault="00C717AA" w:rsidP="009657F7">
      <w:pPr>
        <w:spacing w:line="276" w:lineRule="auto"/>
        <w:jc w:val="both"/>
        <w:rPr>
          <w:rFonts w:ascii="Arial" w:hAnsi="Arial" w:cs="Arial"/>
          <w:sz w:val="18"/>
          <w:szCs w:val="18"/>
        </w:rPr>
      </w:pPr>
    </w:p>
    <w:p w14:paraId="077D5044" w14:textId="77777777" w:rsidR="00C717AA" w:rsidRDefault="00C717AA" w:rsidP="009657F7">
      <w:pPr>
        <w:spacing w:line="276" w:lineRule="auto"/>
        <w:jc w:val="both"/>
        <w:rPr>
          <w:rFonts w:ascii="Arial" w:hAnsi="Arial" w:cs="Arial"/>
          <w:sz w:val="18"/>
          <w:szCs w:val="18"/>
        </w:rPr>
      </w:pPr>
    </w:p>
    <w:p w14:paraId="6AE9CB24" w14:textId="77777777" w:rsidR="009657F7" w:rsidRPr="009F2869" w:rsidRDefault="006B55F9" w:rsidP="009657F7">
      <w:pPr>
        <w:spacing w:line="276" w:lineRule="auto"/>
        <w:jc w:val="both"/>
        <w:rPr>
          <w:rFonts w:ascii="Arial" w:hAnsi="Arial" w:cs="Arial"/>
          <w:sz w:val="18"/>
          <w:szCs w:val="18"/>
        </w:rPr>
      </w:pPr>
      <w:r w:rsidRPr="009F2869">
        <w:rPr>
          <w:rFonts w:ascii="Arial" w:hAnsi="Arial" w:cs="Arial"/>
          <w:sz w:val="18"/>
          <w:szCs w:val="18"/>
        </w:rPr>
        <w:t>5. Qui (quelle institution) peut apprécier ce qui relève de la liberté d’expression ?</w:t>
      </w:r>
      <w:r w:rsidR="009657F7">
        <w:rPr>
          <w:rFonts w:ascii="Arial" w:hAnsi="Arial" w:cs="Arial"/>
          <w:sz w:val="18"/>
          <w:szCs w:val="18"/>
        </w:rPr>
        <w:t xml:space="preserve"> ....</w:t>
      </w:r>
      <w:r w:rsidR="009657F7" w:rsidRPr="009F2869">
        <w:rPr>
          <w:rFonts w:ascii="Arial" w:hAnsi="Arial" w:cs="Arial"/>
          <w:sz w:val="18"/>
          <w:szCs w:val="18"/>
        </w:rPr>
        <w:t>...............</w:t>
      </w:r>
      <w:r w:rsidR="009657F7">
        <w:rPr>
          <w:rFonts w:ascii="Arial" w:hAnsi="Arial" w:cs="Arial"/>
          <w:sz w:val="18"/>
          <w:szCs w:val="18"/>
        </w:rPr>
        <w:t>.................................</w:t>
      </w:r>
    </w:p>
    <w:p w14:paraId="2CEEB302" w14:textId="77777777" w:rsidR="006B55F9" w:rsidRPr="009F2869" w:rsidRDefault="006B55F9" w:rsidP="006B55F9">
      <w:pPr>
        <w:spacing w:line="276" w:lineRule="auto"/>
        <w:jc w:val="both"/>
        <w:rPr>
          <w:rFonts w:ascii="Arial" w:hAnsi="Arial" w:cs="Arial"/>
          <w:sz w:val="18"/>
          <w:szCs w:val="18"/>
        </w:rPr>
      </w:pPr>
    </w:p>
    <w:p w14:paraId="5C5623E6" w14:textId="77777777" w:rsidR="006B55F9" w:rsidRPr="009F2869" w:rsidRDefault="006B55F9" w:rsidP="006B55F9">
      <w:pPr>
        <w:spacing w:line="276" w:lineRule="auto"/>
        <w:jc w:val="both"/>
        <w:rPr>
          <w:rFonts w:ascii="Arial" w:hAnsi="Arial" w:cs="Arial"/>
          <w:sz w:val="18"/>
          <w:szCs w:val="18"/>
        </w:rPr>
      </w:pPr>
      <w:r w:rsidRPr="009F2869">
        <w:rPr>
          <w:rFonts w:ascii="Arial" w:hAnsi="Arial" w:cs="Arial"/>
          <w:sz w:val="18"/>
          <w:szCs w:val="18"/>
        </w:rPr>
        <w:t>6. Pourquoi Twitter a longtemps refusé de bloquer des mots-clés antisémites ou homophobes ?</w:t>
      </w:r>
    </w:p>
    <w:p w14:paraId="6FAC1607" w14:textId="77777777" w:rsidR="009657F7" w:rsidRDefault="009657F7" w:rsidP="009657F7">
      <w:pPr>
        <w:spacing w:line="276" w:lineRule="auto"/>
        <w:jc w:val="both"/>
        <w:rPr>
          <w:rFonts w:ascii="Arial" w:hAnsi="Arial" w:cs="Arial"/>
          <w:sz w:val="18"/>
          <w:szCs w:val="18"/>
        </w:rPr>
      </w:pPr>
    </w:p>
    <w:p w14:paraId="37D604D4" w14:textId="77777777" w:rsidR="009657F7" w:rsidRPr="009F2869" w:rsidRDefault="009657F7" w:rsidP="009657F7">
      <w:pPr>
        <w:spacing w:line="276" w:lineRule="auto"/>
        <w:jc w:val="both"/>
        <w:rPr>
          <w:rFonts w:ascii="Arial" w:hAnsi="Arial" w:cs="Arial"/>
          <w:sz w:val="18"/>
          <w:szCs w:val="18"/>
        </w:rPr>
      </w:pPr>
      <w:r w:rsidRPr="009F2869">
        <w:rPr>
          <w:rFonts w:ascii="Arial" w:hAnsi="Arial" w:cs="Arial"/>
          <w:sz w:val="18"/>
          <w:szCs w:val="18"/>
        </w:rPr>
        <w:t>....................................................................................................................................................</w:t>
      </w:r>
      <w:r>
        <w:rPr>
          <w:rFonts w:ascii="Arial" w:hAnsi="Arial" w:cs="Arial"/>
          <w:sz w:val="18"/>
          <w:szCs w:val="18"/>
        </w:rPr>
        <w:t>.................................</w:t>
      </w:r>
    </w:p>
    <w:p w14:paraId="2883FD47" w14:textId="77777777" w:rsidR="009657F7" w:rsidRDefault="009657F7" w:rsidP="009657F7">
      <w:pPr>
        <w:spacing w:line="276" w:lineRule="auto"/>
        <w:rPr>
          <w:rFonts w:ascii="Arial" w:hAnsi="Arial" w:cs="Arial"/>
          <w:sz w:val="26"/>
          <w:szCs w:val="26"/>
        </w:rPr>
      </w:pPr>
    </w:p>
    <w:p w14:paraId="6A985279" w14:textId="77777777" w:rsidR="009657F7" w:rsidRPr="009F2869" w:rsidRDefault="009657F7" w:rsidP="009657F7">
      <w:pPr>
        <w:spacing w:line="276" w:lineRule="auto"/>
        <w:jc w:val="both"/>
        <w:rPr>
          <w:rFonts w:ascii="Arial" w:hAnsi="Arial" w:cs="Arial"/>
          <w:sz w:val="18"/>
          <w:szCs w:val="18"/>
        </w:rPr>
      </w:pPr>
      <w:r w:rsidRPr="009F2869">
        <w:rPr>
          <w:rFonts w:ascii="Arial" w:hAnsi="Arial" w:cs="Arial"/>
          <w:sz w:val="18"/>
          <w:szCs w:val="18"/>
        </w:rPr>
        <w:t>....................................................................................................................................................</w:t>
      </w:r>
      <w:r>
        <w:rPr>
          <w:rFonts w:ascii="Arial" w:hAnsi="Arial" w:cs="Arial"/>
          <w:sz w:val="18"/>
          <w:szCs w:val="18"/>
        </w:rPr>
        <w:t>.................................</w:t>
      </w:r>
    </w:p>
    <w:p w14:paraId="70A0E94F" w14:textId="77777777" w:rsidR="009657F7" w:rsidRDefault="009657F7" w:rsidP="009657F7">
      <w:pPr>
        <w:spacing w:line="276" w:lineRule="auto"/>
        <w:rPr>
          <w:rFonts w:ascii="Arial" w:hAnsi="Arial" w:cs="Arial"/>
          <w:sz w:val="26"/>
          <w:szCs w:val="26"/>
        </w:rPr>
      </w:pPr>
    </w:p>
    <w:p w14:paraId="6823777B" w14:textId="77777777" w:rsidR="009657F7" w:rsidRPr="009F2869" w:rsidRDefault="009657F7" w:rsidP="009657F7">
      <w:pPr>
        <w:spacing w:line="276" w:lineRule="auto"/>
        <w:jc w:val="both"/>
        <w:rPr>
          <w:rFonts w:ascii="Arial" w:hAnsi="Arial" w:cs="Arial"/>
          <w:sz w:val="18"/>
          <w:szCs w:val="18"/>
        </w:rPr>
      </w:pPr>
      <w:r w:rsidRPr="009F2869">
        <w:rPr>
          <w:rFonts w:ascii="Arial" w:hAnsi="Arial" w:cs="Arial"/>
          <w:sz w:val="18"/>
          <w:szCs w:val="18"/>
        </w:rPr>
        <w:t>....................................................................................................................................................</w:t>
      </w:r>
      <w:r>
        <w:rPr>
          <w:rFonts w:ascii="Arial" w:hAnsi="Arial" w:cs="Arial"/>
          <w:sz w:val="18"/>
          <w:szCs w:val="18"/>
        </w:rPr>
        <w:t>.................................</w:t>
      </w:r>
    </w:p>
    <w:p w14:paraId="33AB8639" w14:textId="77777777" w:rsidR="009657F7" w:rsidRDefault="009657F7" w:rsidP="009657F7">
      <w:pPr>
        <w:spacing w:line="276" w:lineRule="auto"/>
        <w:rPr>
          <w:rFonts w:ascii="Arial" w:hAnsi="Arial" w:cs="Arial"/>
          <w:sz w:val="26"/>
          <w:szCs w:val="26"/>
        </w:rPr>
      </w:pPr>
    </w:p>
    <w:p w14:paraId="5648F8B2" w14:textId="77777777" w:rsidR="009657F7" w:rsidRPr="009F2869" w:rsidRDefault="009657F7" w:rsidP="009657F7">
      <w:pPr>
        <w:spacing w:line="276" w:lineRule="auto"/>
        <w:jc w:val="both"/>
        <w:rPr>
          <w:rFonts w:ascii="Arial" w:hAnsi="Arial" w:cs="Arial"/>
          <w:sz w:val="18"/>
          <w:szCs w:val="18"/>
        </w:rPr>
      </w:pPr>
      <w:r w:rsidRPr="009F2869">
        <w:rPr>
          <w:rFonts w:ascii="Arial" w:hAnsi="Arial" w:cs="Arial"/>
          <w:sz w:val="18"/>
          <w:szCs w:val="18"/>
        </w:rPr>
        <w:t>....................................................................................................................................................</w:t>
      </w:r>
      <w:r>
        <w:rPr>
          <w:rFonts w:ascii="Arial" w:hAnsi="Arial" w:cs="Arial"/>
          <w:sz w:val="18"/>
          <w:szCs w:val="18"/>
        </w:rPr>
        <w:t>.................................</w:t>
      </w:r>
    </w:p>
    <w:p w14:paraId="4879A326" w14:textId="77777777" w:rsidR="009657F7" w:rsidRDefault="009657F7" w:rsidP="009657F7">
      <w:pPr>
        <w:spacing w:line="276" w:lineRule="auto"/>
        <w:jc w:val="both"/>
        <w:rPr>
          <w:rFonts w:ascii="Arial" w:hAnsi="Arial" w:cs="Arial"/>
          <w:sz w:val="18"/>
          <w:szCs w:val="18"/>
        </w:rPr>
      </w:pPr>
    </w:p>
    <w:p w14:paraId="7D74C483" w14:textId="77777777" w:rsidR="009657F7" w:rsidRPr="009F2869" w:rsidRDefault="009657F7" w:rsidP="009657F7">
      <w:pPr>
        <w:spacing w:line="276" w:lineRule="auto"/>
        <w:jc w:val="both"/>
        <w:rPr>
          <w:rFonts w:ascii="Arial" w:hAnsi="Arial" w:cs="Arial"/>
          <w:sz w:val="18"/>
          <w:szCs w:val="18"/>
        </w:rPr>
      </w:pPr>
      <w:r w:rsidRPr="009F2869">
        <w:rPr>
          <w:rFonts w:ascii="Arial" w:hAnsi="Arial" w:cs="Arial"/>
          <w:sz w:val="18"/>
          <w:szCs w:val="18"/>
        </w:rPr>
        <w:t>....................................................................................................................................................</w:t>
      </w:r>
      <w:r>
        <w:rPr>
          <w:rFonts w:ascii="Arial" w:hAnsi="Arial" w:cs="Arial"/>
          <w:sz w:val="18"/>
          <w:szCs w:val="18"/>
        </w:rPr>
        <w:t>.................................</w:t>
      </w:r>
    </w:p>
    <w:p w14:paraId="03A3E262" w14:textId="77777777" w:rsidR="009657F7" w:rsidRDefault="009657F7" w:rsidP="009657F7">
      <w:pPr>
        <w:spacing w:line="276" w:lineRule="auto"/>
        <w:rPr>
          <w:rFonts w:ascii="Arial" w:hAnsi="Arial" w:cs="Arial"/>
          <w:sz w:val="26"/>
          <w:szCs w:val="26"/>
        </w:rPr>
      </w:pPr>
    </w:p>
    <w:p w14:paraId="413088C4" w14:textId="77777777" w:rsidR="009657F7" w:rsidRPr="009F2869" w:rsidRDefault="009657F7" w:rsidP="009657F7">
      <w:pPr>
        <w:spacing w:line="276" w:lineRule="auto"/>
        <w:jc w:val="both"/>
        <w:rPr>
          <w:rFonts w:ascii="Arial" w:hAnsi="Arial" w:cs="Arial"/>
          <w:sz w:val="18"/>
          <w:szCs w:val="18"/>
        </w:rPr>
      </w:pPr>
      <w:r w:rsidRPr="009F2869">
        <w:rPr>
          <w:rFonts w:ascii="Arial" w:hAnsi="Arial" w:cs="Arial"/>
          <w:sz w:val="18"/>
          <w:szCs w:val="18"/>
        </w:rPr>
        <w:t>....................................................................................................................................................</w:t>
      </w:r>
      <w:r>
        <w:rPr>
          <w:rFonts w:ascii="Arial" w:hAnsi="Arial" w:cs="Arial"/>
          <w:sz w:val="18"/>
          <w:szCs w:val="18"/>
        </w:rPr>
        <w:t>.................................</w:t>
      </w:r>
    </w:p>
    <w:p w14:paraId="7DFBA5C2" w14:textId="77777777" w:rsidR="006B55F9" w:rsidRPr="009F2869" w:rsidRDefault="006B55F9" w:rsidP="006B55F9">
      <w:pPr>
        <w:spacing w:line="276" w:lineRule="auto"/>
        <w:jc w:val="both"/>
        <w:rPr>
          <w:rFonts w:ascii="Arial" w:hAnsi="Arial" w:cs="Arial"/>
          <w:sz w:val="18"/>
          <w:szCs w:val="18"/>
        </w:rPr>
      </w:pPr>
    </w:p>
    <w:p w14:paraId="3A130C85" w14:textId="77777777" w:rsidR="006B55F9" w:rsidRPr="009F2869" w:rsidRDefault="006B55F9" w:rsidP="006B55F9">
      <w:pPr>
        <w:spacing w:line="276" w:lineRule="auto"/>
        <w:jc w:val="both"/>
        <w:rPr>
          <w:rFonts w:ascii="Arial" w:hAnsi="Arial" w:cs="Arial"/>
          <w:sz w:val="18"/>
          <w:szCs w:val="18"/>
        </w:rPr>
      </w:pPr>
      <w:r w:rsidRPr="009F2869">
        <w:rPr>
          <w:rFonts w:ascii="Arial" w:hAnsi="Arial" w:cs="Arial"/>
          <w:sz w:val="18"/>
          <w:szCs w:val="18"/>
        </w:rPr>
        <w:t>7. L’humour permet-il d’avoir une liberté d’expression plus large ? Explique.</w:t>
      </w:r>
    </w:p>
    <w:p w14:paraId="07D42CB3" w14:textId="77777777" w:rsidR="006B55F9" w:rsidRDefault="006B55F9" w:rsidP="006B55F9">
      <w:pPr>
        <w:spacing w:line="276" w:lineRule="auto"/>
        <w:jc w:val="both"/>
        <w:rPr>
          <w:rFonts w:ascii="Arial" w:hAnsi="Arial" w:cs="Arial"/>
          <w:sz w:val="18"/>
          <w:szCs w:val="18"/>
        </w:rPr>
      </w:pPr>
    </w:p>
    <w:p w14:paraId="71C39575" w14:textId="77777777" w:rsidR="009657F7" w:rsidRPr="009F2869" w:rsidRDefault="009657F7" w:rsidP="009657F7">
      <w:pPr>
        <w:spacing w:line="276" w:lineRule="auto"/>
        <w:jc w:val="both"/>
        <w:rPr>
          <w:rFonts w:ascii="Arial" w:hAnsi="Arial" w:cs="Arial"/>
          <w:sz w:val="18"/>
          <w:szCs w:val="18"/>
        </w:rPr>
      </w:pPr>
      <w:r w:rsidRPr="009F2869">
        <w:rPr>
          <w:rFonts w:ascii="Arial" w:hAnsi="Arial" w:cs="Arial"/>
          <w:sz w:val="18"/>
          <w:szCs w:val="18"/>
        </w:rPr>
        <w:t>....................................................................................................................................................</w:t>
      </w:r>
      <w:r>
        <w:rPr>
          <w:rFonts w:ascii="Arial" w:hAnsi="Arial" w:cs="Arial"/>
          <w:sz w:val="18"/>
          <w:szCs w:val="18"/>
        </w:rPr>
        <w:t>.................................</w:t>
      </w:r>
    </w:p>
    <w:p w14:paraId="77499FD0" w14:textId="77777777" w:rsidR="009657F7" w:rsidRDefault="009657F7" w:rsidP="009657F7">
      <w:pPr>
        <w:spacing w:line="276" w:lineRule="auto"/>
        <w:rPr>
          <w:rFonts w:ascii="Arial" w:hAnsi="Arial" w:cs="Arial"/>
          <w:sz w:val="26"/>
          <w:szCs w:val="26"/>
        </w:rPr>
      </w:pPr>
    </w:p>
    <w:p w14:paraId="5E84E792" w14:textId="77777777" w:rsidR="009657F7" w:rsidRPr="009F2869" w:rsidRDefault="009657F7" w:rsidP="009657F7">
      <w:pPr>
        <w:spacing w:line="276" w:lineRule="auto"/>
        <w:jc w:val="both"/>
        <w:rPr>
          <w:rFonts w:ascii="Arial" w:hAnsi="Arial" w:cs="Arial"/>
          <w:sz w:val="18"/>
          <w:szCs w:val="18"/>
        </w:rPr>
      </w:pPr>
      <w:r w:rsidRPr="009F2869">
        <w:rPr>
          <w:rFonts w:ascii="Arial" w:hAnsi="Arial" w:cs="Arial"/>
          <w:sz w:val="18"/>
          <w:szCs w:val="18"/>
        </w:rPr>
        <w:t>....................................................................................................................................................</w:t>
      </w:r>
      <w:r>
        <w:rPr>
          <w:rFonts w:ascii="Arial" w:hAnsi="Arial" w:cs="Arial"/>
          <w:sz w:val="18"/>
          <w:szCs w:val="18"/>
        </w:rPr>
        <w:t>.................................</w:t>
      </w:r>
    </w:p>
    <w:p w14:paraId="2BB4B35E" w14:textId="77777777" w:rsidR="009657F7" w:rsidRDefault="009657F7" w:rsidP="009657F7">
      <w:pPr>
        <w:spacing w:line="276" w:lineRule="auto"/>
        <w:rPr>
          <w:rFonts w:ascii="Arial" w:hAnsi="Arial" w:cs="Arial"/>
          <w:sz w:val="26"/>
          <w:szCs w:val="26"/>
        </w:rPr>
      </w:pPr>
    </w:p>
    <w:p w14:paraId="4E51E322" w14:textId="77777777" w:rsidR="009657F7" w:rsidRPr="009F2869" w:rsidRDefault="009657F7" w:rsidP="009657F7">
      <w:pPr>
        <w:spacing w:line="276" w:lineRule="auto"/>
        <w:jc w:val="both"/>
        <w:rPr>
          <w:rFonts w:ascii="Arial" w:hAnsi="Arial" w:cs="Arial"/>
          <w:sz w:val="18"/>
          <w:szCs w:val="18"/>
        </w:rPr>
      </w:pPr>
      <w:r w:rsidRPr="009F2869">
        <w:rPr>
          <w:rFonts w:ascii="Arial" w:hAnsi="Arial" w:cs="Arial"/>
          <w:sz w:val="18"/>
          <w:szCs w:val="18"/>
        </w:rPr>
        <w:t>....................................................................................................................................................</w:t>
      </w:r>
      <w:r>
        <w:rPr>
          <w:rFonts w:ascii="Arial" w:hAnsi="Arial" w:cs="Arial"/>
          <w:sz w:val="18"/>
          <w:szCs w:val="18"/>
        </w:rPr>
        <w:t>.................................</w:t>
      </w:r>
    </w:p>
    <w:p w14:paraId="36835BDB" w14:textId="77777777" w:rsidR="009657F7" w:rsidRDefault="009657F7" w:rsidP="009657F7">
      <w:pPr>
        <w:spacing w:line="276" w:lineRule="auto"/>
        <w:rPr>
          <w:rFonts w:ascii="Arial" w:hAnsi="Arial" w:cs="Arial"/>
          <w:sz w:val="26"/>
          <w:szCs w:val="26"/>
        </w:rPr>
      </w:pPr>
    </w:p>
    <w:p w14:paraId="6867A57E" w14:textId="77777777" w:rsidR="009657F7" w:rsidRPr="009F2869" w:rsidRDefault="009657F7" w:rsidP="009657F7">
      <w:pPr>
        <w:spacing w:line="276" w:lineRule="auto"/>
        <w:jc w:val="both"/>
        <w:rPr>
          <w:rFonts w:ascii="Arial" w:hAnsi="Arial" w:cs="Arial"/>
          <w:sz w:val="18"/>
          <w:szCs w:val="18"/>
        </w:rPr>
      </w:pPr>
      <w:r w:rsidRPr="009F2869">
        <w:rPr>
          <w:rFonts w:ascii="Arial" w:hAnsi="Arial" w:cs="Arial"/>
          <w:sz w:val="18"/>
          <w:szCs w:val="18"/>
        </w:rPr>
        <w:t>....................................................................................................................................................</w:t>
      </w:r>
      <w:r>
        <w:rPr>
          <w:rFonts w:ascii="Arial" w:hAnsi="Arial" w:cs="Arial"/>
          <w:sz w:val="18"/>
          <w:szCs w:val="18"/>
        </w:rPr>
        <w:t>.................................</w:t>
      </w:r>
    </w:p>
    <w:p w14:paraId="6B44B0CE" w14:textId="77777777" w:rsidR="009657F7" w:rsidRDefault="009657F7" w:rsidP="009657F7">
      <w:pPr>
        <w:spacing w:line="276" w:lineRule="auto"/>
        <w:jc w:val="both"/>
        <w:rPr>
          <w:rFonts w:ascii="Arial" w:hAnsi="Arial" w:cs="Arial"/>
          <w:sz w:val="18"/>
          <w:szCs w:val="18"/>
        </w:rPr>
      </w:pPr>
    </w:p>
    <w:p w14:paraId="453FCD77" w14:textId="77777777" w:rsidR="009657F7" w:rsidRPr="009F2869" w:rsidRDefault="009657F7" w:rsidP="009657F7">
      <w:pPr>
        <w:spacing w:line="276" w:lineRule="auto"/>
        <w:jc w:val="both"/>
        <w:rPr>
          <w:rFonts w:ascii="Arial" w:hAnsi="Arial" w:cs="Arial"/>
          <w:sz w:val="18"/>
          <w:szCs w:val="18"/>
        </w:rPr>
      </w:pPr>
      <w:r w:rsidRPr="009F2869">
        <w:rPr>
          <w:rFonts w:ascii="Arial" w:hAnsi="Arial" w:cs="Arial"/>
          <w:sz w:val="18"/>
          <w:szCs w:val="18"/>
        </w:rPr>
        <w:t>....................................................................................................................................................</w:t>
      </w:r>
      <w:r>
        <w:rPr>
          <w:rFonts w:ascii="Arial" w:hAnsi="Arial" w:cs="Arial"/>
          <w:sz w:val="18"/>
          <w:szCs w:val="18"/>
        </w:rPr>
        <w:t>.................................</w:t>
      </w:r>
    </w:p>
    <w:p w14:paraId="3BBA272C" w14:textId="77777777" w:rsidR="009657F7" w:rsidRDefault="009657F7" w:rsidP="009657F7">
      <w:pPr>
        <w:spacing w:line="276" w:lineRule="auto"/>
        <w:rPr>
          <w:rFonts w:ascii="Arial" w:hAnsi="Arial" w:cs="Arial"/>
          <w:sz w:val="26"/>
          <w:szCs w:val="26"/>
        </w:rPr>
      </w:pPr>
    </w:p>
    <w:p w14:paraId="6F7D8DC3" w14:textId="77777777" w:rsidR="009657F7" w:rsidRPr="009F2869" w:rsidRDefault="009657F7" w:rsidP="009657F7">
      <w:pPr>
        <w:spacing w:line="276" w:lineRule="auto"/>
        <w:jc w:val="both"/>
        <w:rPr>
          <w:rFonts w:ascii="Arial" w:hAnsi="Arial" w:cs="Arial"/>
          <w:sz w:val="18"/>
          <w:szCs w:val="18"/>
        </w:rPr>
      </w:pPr>
      <w:r w:rsidRPr="009F2869">
        <w:rPr>
          <w:rFonts w:ascii="Arial" w:hAnsi="Arial" w:cs="Arial"/>
          <w:sz w:val="18"/>
          <w:szCs w:val="18"/>
        </w:rPr>
        <w:t>....................................................................................................................................................</w:t>
      </w:r>
      <w:r>
        <w:rPr>
          <w:rFonts w:ascii="Arial" w:hAnsi="Arial" w:cs="Arial"/>
          <w:sz w:val="18"/>
          <w:szCs w:val="18"/>
        </w:rPr>
        <w:t>.................................</w:t>
      </w:r>
    </w:p>
    <w:p w14:paraId="3EB45652" w14:textId="77777777" w:rsidR="009657F7" w:rsidRPr="009F2869" w:rsidRDefault="009657F7" w:rsidP="006B55F9">
      <w:pPr>
        <w:spacing w:line="276" w:lineRule="auto"/>
        <w:jc w:val="both"/>
        <w:rPr>
          <w:rFonts w:ascii="Arial" w:hAnsi="Arial" w:cs="Arial"/>
          <w:sz w:val="18"/>
          <w:szCs w:val="18"/>
        </w:rPr>
      </w:pPr>
    </w:p>
    <w:p w14:paraId="27605198" w14:textId="77777777" w:rsidR="006B55F9" w:rsidRPr="009F2869" w:rsidRDefault="006B55F9" w:rsidP="006B55F9">
      <w:pPr>
        <w:spacing w:line="276" w:lineRule="auto"/>
        <w:jc w:val="both"/>
        <w:rPr>
          <w:rFonts w:ascii="Arial" w:hAnsi="Arial" w:cs="Arial"/>
          <w:sz w:val="18"/>
          <w:szCs w:val="18"/>
        </w:rPr>
      </w:pPr>
      <w:r w:rsidRPr="009F2869">
        <w:rPr>
          <w:rFonts w:ascii="Arial" w:hAnsi="Arial" w:cs="Arial"/>
          <w:sz w:val="18"/>
          <w:szCs w:val="18"/>
        </w:rPr>
        <w:t xml:space="preserve">8. Comment la justice française justifie-t-elle le droit de publication des dessins de </w:t>
      </w:r>
      <w:r w:rsidRPr="00E7752B">
        <w:rPr>
          <w:rFonts w:ascii="Arial" w:hAnsi="Arial" w:cs="Arial"/>
          <w:i/>
          <w:sz w:val="18"/>
          <w:szCs w:val="18"/>
        </w:rPr>
        <w:t>Charlie Hebdo </w:t>
      </w:r>
      <w:r w:rsidRPr="009F2869">
        <w:rPr>
          <w:rFonts w:ascii="Arial" w:hAnsi="Arial" w:cs="Arial"/>
          <w:sz w:val="18"/>
          <w:szCs w:val="18"/>
        </w:rPr>
        <w:t>?</w:t>
      </w:r>
    </w:p>
    <w:p w14:paraId="35270AD6" w14:textId="77777777" w:rsidR="006B55F9" w:rsidRDefault="006B55F9" w:rsidP="006B55F9">
      <w:pPr>
        <w:spacing w:line="276" w:lineRule="auto"/>
        <w:jc w:val="both"/>
        <w:rPr>
          <w:rFonts w:ascii="Arial" w:hAnsi="Arial" w:cs="Arial"/>
          <w:sz w:val="18"/>
          <w:szCs w:val="18"/>
        </w:rPr>
      </w:pPr>
    </w:p>
    <w:p w14:paraId="35D78CAF" w14:textId="77777777" w:rsidR="009657F7" w:rsidRPr="009F2869" w:rsidRDefault="009657F7" w:rsidP="009657F7">
      <w:pPr>
        <w:spacing w:line="276" w:lineRule="auto"/>
        <w:jc w:val="both"/>
        <w:rPr>
          <w:rFonts w:ascii="Arial" w:hAnsi="Arial" w:cs="Arial"/>
          <w:sz w:val="18"/>
          <w:szCs w:val="18"/>
        </w:rPr>
      </w:pPr>
      <w:r w:rsidRPr="009F2869">
        <w:rPr>
          <w:rFonts w:ascii="Arial" w:hAnsi="Arial" w:cs="Arial"/>
          <w:sz w:val="18"/>
          <w:szCs w:val="18"/>
        </w:rPr>
        <w:t>....................................................................................................................................................</w:t>
      </w:r>
      <w:r>
        <w:rPr>
          <w:rFonts w:ascii="Arial" w:hAnsi="Arial" w:cs="Arial"/>
          <w:sz w:val="18"/>
          <w:szCs w:val="18"/>
        </w:rPr>
        <w:t>.................................</w:t>
      </w:r>
    </w:p>
    <w:p w14:paraId="293CE05B" w14:textId="77777777" w:rsidR="009657F7" w:rsidRDefault="009657F7" w:rsidP="009657F7">
      <w:pPr>
        <w:spacing w:line="276" w:lineRule="auto"/>
        <w:rPr>
          <w:rFonts w:ascii="Arial" w:hAnsi="Arial" w:cs="Arial"/>
          <w:sz w:val="26"/>
          <w:szCs w:val="26"/>
        </w:rPr>
      </w:pPr>
    </w:p>
    <w:p w14:paraId="1F77C12D" w14:textId="77777777" w:rsidR="009657F7" w:rsidRPr="009F2869" w:rsidRDefault="009657F7" w:rsidP="009657F7">
      <w:pPr>
        <w:spacing w:line="276" w:lineRule="auto"/>
        <w:jc w:val="both"/>
        <w:rPr>
          <w:rFonts w:ascii="Arial" w:hAnsi="Arial" w:cs="Arial"/>
          <w:sz w:val="18"/>
          <w:szCs w:val="18"/>
        </w:rPr>
      </w:pPr>
      <w:r w:rsidRPr="009F2869">
        <w:rPr>
          <w:rFonts w:ascii="Arial" w:hAnsi="Arial" w:cs="Arial"/>
          <w:sz w:val="18"/>
          <w:szCs w:val="18"/>
        </w:rPr>
        <w:t>....................................................................................................................................................</w:t>
      </w:r>
      <w:r>
        <w:rPr>
          <w:rFonts w:ascii="Arial" w:hAnsi="Arial" w:cs="Arial"/>
          <w:sz w:val="18"/>
          <w:szCs w:val="18"/>
        </w:rPr>
        <w:t>.................................</w:t>
      </w:r>
    </w:p>
    <w:p w14:paraId="503AA514" w14:textId="77777777" w:rsidR="009657F7" w:rsidRDefault="009657F7" w:rsidP="009657F7">
      <w:pPr>
        <w:spacing w:line="276" w:lineRule="auto"/>
        <w:rPr>
          <w:rFonts w:ascii="Arial" w:hAnsi="Arial" w:cs="Arial"/>
          <w:sz w:val="26"/>
          <w:szCs w:val="26"/>
        </w:rPr>
      </w:pPr>
    </w:p>
    <w:p w14:paraId="74DBBFE9" w14:textId="77777777" w:rsidR="009657F7" w:rsidRPr="009F2869" w:rsidRDefault="009657F7" w:rsidP="009657F7">
      <w:pPr>
        <w:spacing w:line="276" w:lineRule="auto"/>
        <w:jc w:val="both"/>
        <w:rPr>
          <w:rFonts w:ascii="Arial" w:hAnsi="Arial" w:cs="Arial"/>
          <w:sz w:val="18"/>
          <w:szCs w:val="18"/>
        </w:rPr>
      </w:pPr>
      <w:r w:rsidRPr="009F2869">
        <w:rPr>
          <w:rFonts w:ascii="Arial" w:hAnsi="Arial" w:cs="Arial"/>
          <w:sz w:val="18"/>
          <w:szCs w:val="18"/>
        </w:rPr>
        <w:t>....................................................................................................................................................</w:t>
      </w:r>
      <w:r>
        <w:rPr>
          <w:rFonts w:ascii="Arial" w:hAnsi="Arial" w:cs="Arial"/>
          <w:sz w:val="18"/>
          <w:szCs w:val="18"/>
        </w:rPr>
        <w:t>.................................</w:t>
      </w:r>
    </w:p>
    <w:p w14:paraId="2D5E5112" w14:textId="77777777" w:rsidR="009657F7" w:rsidRDefault="009657F7" w:rsidP="009657F7">
      <w:pPr>
        <w:spacing w:line="276" w:lineRule="auto"/>
        <w:rPr>
          <w:rFonts w:ascii="Arial" w:hAnsi="Arial" w:cs="Arial"/>
          <w:sz w:val="26"/>
          <w:szCs w:val="26"/>
        </w:rPr>
      </w:pPr>
    </w:p>
    <w:p w14:paraId="1658EA18" w14:textId="77777777" w:rsidR="009657F7" w:rsidRPr="009F2869" w:rsidRDefault="009657F7" w:rsidP="009657F7">
      <w:pPr>
        <w:spacing w:line="276" w:lineRule="auto"/>
        <w:jc w:val="both"/>
        <w:rPr>
          <w:rFonts w:ascii="Arial" w:hAnsi="Arial" w:cs="Arial"/>
          <w:sz w:val="18"/>
          <w:szCs w:val="18"/>
        </w:rPr>
      </w:pPr>
      <w:r w:rsidRPr="009F2869">
        <w:rPr>
          <w:rFonts w:ascii="Arial" w:hAnsi="Arial" w:cs="Arial"/>
          <w:sz w:val="18"/>
          <w:szCs w:val="18"/>
        </w:rPr>
        <w:t>....................................................................................................................................................</w:t>
      </w:r>
      <w:r>
        <w:rPr>
          <w:rFonts w:ascii="Arial" w:hAnsi="Arial" w:cs="Arial"/>
          <w:sz w:val="18"/>
          <w:szCs w:val="18"/>
        </w:rPr>
        <w:t>.................................</w:t>
      </w:r>
    </w:p>
    <w:p w14:paraId="6C196A4A" w14:textId="77777777" w:rsidR="009657F7" w:rsidRDefault="009657F7" w:rsidP="009657F7">
      <w:pPr>
        <w:spacing w:line="276" w:lineRule="auto"/>
        <w:jc w:val="both"/>
        <w:rPr>
          <w:rFonts w:ascii="Arial" w:hAnsi="Arial" w:cs="Arial"/>
          <w:sz w:val="18"/>
          <w:szCs w:val="18"/>
        </w:rPr>
      </w:pPr>
    </w:p>
    <w:p w14:paraId="260F9557" w14:textId="77777777" w:rsidR="009657F7" w:rsidRPr="009F2869" w:rsidRDefault="009657F7" w:rsidP="009657F7">
      <w:pPr>
        <w:spacing w:line="276" w:lineRule="auto"/>
        <w:jc w:val="both"/>
        <w:rPr>
          <w:rFonts w:ascii="Arial" w:hAnsi="Arial" w:cs="Arial"/>
          <w:sz w:val="18"/>
          <w:szCs w:val="18"/>
        </w:rPr>
      </w:pPr>
      <w:r w:rsidRPr="009F2869">
        <w:rPr>
          <w:rFonts w:ascii="Arial" w:hAnsi="Arial" w:cs="Arial"/>
          <w:sz w:val="18"/>
          <w:szCs w:val="18"/>
        </w:rPr>
        <w:t>....................................................................................................................................................</w:t>
      </w:r>
      <w:r>
        <w:rPr>
          <w:rFonts w:ascii="Arial" w:hAnsi="Arial" w:cs="Arial"/>
          <w:sz w:val="18"/>
          <w:szCs w:val="18"/>
        </w:rPr>
        <w:t>.................................</w:t>
      </w:r>
    </w:p>
    <w:p w14:paraId="3EE0F935" w14:textId="77777777" w:rsidR="009657F7" w:rsidRDefault="009657F7" w:rsidP="009657F7">
      <w:pPr>
        <w:spacing w:line="276" w:lineRule="auto"/>
        <w:rPr>
          <w:rFonts w:ascii="Arial" w:hAnsi="Arial" w:cs="Arial"/>
          <w:sz w:val="26"/>
          <w:szCs w:val="26"/>
        </w:rPr>
      </w:pPr>
    </w:p>
    <w:p w14:paraId="6F4A6369" w14:textId="77777777" w:rsidR="006B55F9" w:rsidRPr="009F2869" w:rsidRDefault="006B55F9" w:rsidP="006B55F9">
      <w:pPr>
        <w:spacing w:line="276" w:lineRule="auto"/>
        <w:jc w:val="both"/>
        <w:rPr>
          <w:rFonts w:ascii="Arial" w:hAnsi="Arial" w:cs="Arial"/>
          <w:sz w:val="18"/>
          <w:szCs w:val="18"/>
        </w:rPr>
      </w:pPr>
      <w:r w:rsidRPr="009F2869">
        <w:rPr>
          <w:rFonts w:ascii="Arial" w:hAnsi="Arial" w:cs="Arial"/>
          <w:sz w:val="18"/>
          <w:szCs w:val="18"/>
        </w:rPr>
        <w:t xml:space="preserve">9. Pourquoi, selon l’article, Dieudonné est-il régulièrement condamné pour ses propos alors que </w:t>
      </w:r>
      <w:r w:rsidRPr="00CF02B9">
        <w:rPr>
          <w:rFonts w:ascii="Arial" w:hAnsi="Arial" w:cs="Arial"/>
          <w:i/>
          <w:sz w:val="18"/>
          <w:szCs w:val="18"/>
        </w:rPr>
        <w:t>Charlie Hebdo</w:t>
      </w:r>
      <w:r w:rsidRPr="009F2869">
        <w:rPr>
          <w:rFonts w:ascii="Arial" w:hAnsi="Arial" w:cs="Arial"/>
          <w:sz w:val="18"/>
          <w:szCs w:val="18"/>
        </w:rPr>
        <w:t xml:space="preserve"> l’est beaucoup moins ?</w:t>
      </w:r>
    </w:p>
    <w:p w14:paraId="13D49C6C" w14:textId="77777777" w:rsidR="006B55F9" w:rsidRDefault="006B55F9" w:rsidP="006B55F9">
      <w:pPr>
        <w:spacing w:line="276" w:lineRule="auto"/>
        <w:jc w:val="both"/>
        <w:rPr>
          <w:rFonts w:ascii="Arial" w:hAnsi="Arial" w:cs="Arial"/>
          <w:sz w:val="18"/>
          <w:szCs w:val="18"/>
        </w:rPr>
      </w:pPr>
    </w:p>
    <w:p w14:paraId="5E8196A7" w14:textId="77777777" w:rsidR="009657F7" w:rsidRPr="009F2869" w:rsidRDefault="009657F7" w:rsidP="009657F7">
      <w:pPr>
        <w:spacing w:line="276" w:lineRule="auto"/>
        <w:jc w:val="both"/>
        <w:rPr>
          <w:rFonts w:ascii="Arial" w:hAnsi="Arial" w:cs="Arial"/>
          <w:sz w:val="18"/>
          <w:szCs w:val="18"/>
        </w:rPr>
      </w:pPr>
      <w:r w:rsidRPr="009F2869">
        <w:rPr>
          <w:rFonts w:ascii="Arial" w:hAnsi="Arial" w:cs="Arial"/>
          <w:sz w:val="18"/>
          <w:szCs w:val="18"/>
        </w:rPr>
        <w:t>....................................................................................................................................................</w:t>
      </w:r>
      <w:r>
        <w:rPr>
          <w:rFonts w:ascii="Arial" w:hAnsi="Arial" w:cs="Arial"/>
          <w:sz w:val="18"/>
          <w:szCs w:val="18"/>
        </w:rPr>
        <w:t>.................................</w:t>
      </w:r>
    </w:p>
    <w:p w14:paraId="2C7D6015" w14:textId="77777777" w:rsidR="009657F7" w:rsidRDefault="009657F7" w:rsidP="009657F7">
      <w:pPr>
        <w:spacing w:line="276" w:lineRule="auto"/>
        <w:rPr>
          <w:rFonts w:ascii="Arial" w:hAnsi="Arial" w:cs="Arial"/>
          <w:sz w:val="26"/>
          <w:szCs w:val="26"/>
        </w:rPr>
      </w:pPr>
    </w:p>
    <w:p w14:paraId="60DBD02E" w14:textId="77777777" w:rsidR="009657F7" w:rsidRPr="009F2869" w:rsidRDefault="009657F7" w:rsidP="009657F7">
      <w:pPr>
        <w:spacing w:line="276" w:lineRule="auto"/>
        <w:jc w:val="both"/>
        <w:rPr>
          <w:rFonts w:ascii="Arial" w:hAnsi="Arial" w:cs="Arial"/>
          <w:sz w:val="18"/>
          <w:szCs w:val="18"/>
        </w:rPr>
      </w:pPr>
      <w:r w:rsidRPr="009F2869">
        <w:rPr>
          <w:rFonts w:ascii="Arial" w:hAnsi="Arial" w:cs="Arial"/>
          <w:sz w:val="18"/>
          <w:szCs w:val="18"/>
        </w:rPr>
        <w:t>....................................................................................................................................................</w:t>
      </w:r>
      <w:r>
        <w:rPr>
          <w:rFonts w:ascii="Arial" w:hAnsi="Arial" w:cs="Arial"/>
          <w:sz w:val="18"/>
          <w:szCs w:val="18"/>
        </w:rPr>
        <w:t>.................................</w:t>
      </w:r>
    </w:p>
    <w:p w14:paraId="6BCE6AA5" w14:textId="77777777" w:rsidR="009657F7" w:rsidRDefault="009657F7" w:rsidP="009657F7">
      <w:pPr>
        <w:spacing w:line="276" w:lineRule="auto"/>
        <w:rPr>
          <w:rFonts w:ascii="Arial" w:hAnsi="Arial" w:cs="Arial"/>
          <w:sz w:val="26"/>
          <w:szCs w:val="26"/>
        </w:rPr>
      </w:pPr>
    </w:p>
    <w:p w14:paraId="68DE3865" w14:textId="77777777" w:rsidR="009657F7" w:rsidRPr="009F2869" w:rsidRDefault="009657F7" w:rsidP="009657F7">
      <w:pPr>
        <w:spacing w:line="276" w:lineRule="auto"/>
        <w:jc w:val="both"/>
        <w:rPr>
          <w:rFonts w:ascii="Arial" w:hAnsi="Arial" w:cs="Arial"/>
          <w:sz w:val="18"/>
          <w:szCs w:val="18"/>
        </w:rPr>
      </w:pPr>
      <w:r w:rsidRPr="009F2869">
        <w:rPr>
          <w:rFonts w:ascii="Arial" w:hAnsi="Arial" w:cs="Arial"/>
          <w:sz w:val="18"/>
          <w:szCs w:val="18"/>
        </w:rPr>
        <w:t>....................................................................................................................................................</w:t>
      </w:r>
      <w:r>
        <w:rPr>
          <w:rFonts w:ascii="Arial" w:hAnsi="Arial" w:cs="Arial"/>
          <w:sz w:val="18"/>
          <w:szCs w:val="18"/>
        </w:rPr>
        <w:t>.................................</w:t>
      </w:r>
    </w:p>
    <w:p w14:paraId="30266FA8" w14:textId="77777777" w:rsidR="009657F7" w:rsidRDefault="009657F7" w:rsidP="009657F7">
      <w:pPr>
        <w:spacing w:line="276" w:lineRule="auto"/>
        <w:rPr>
          <w:rFonts w:ascii="Arial" w:hAnsi="Arial" w:cs="Arial"/>
          <w:sz w:val="26"/>
          <w:szCs w:val="26"/>
        </w:rPr>
      </w:pPr>
    </w:p>
    <w:p w14:paraId="4D964843" w14:textId="77777777" w:rsidR="009657F7" w:rsidRPr="009F2869" w:rsidRDefault="009657F7" w:rsidP="009657F7">
      <w:pPr>
        <w:spacing w:line="276" w:lineRule="auto"/>
        <w:jc w:val="both"/>
        <w:rPr>
          <w:rFonts w:ascii="Arial" w:hAnsi="Arial" w:cs="Arial"/>
          <w:sz w:val="18"/>
          <w:szCs w:val="18"/>
        </w:rPr>
      </w:pPr>
      <w:r w:rsidRPr="009F2869">
        <w:rPr>
          <w:rFonts w:ascii="Arial" w:hAnsi="Arial" w:cs="Arial"/>
          <w:sz w:val="18"/>
          <w:szCs w:val="18"/>
        </w:rPr>
        <w:t>....................................................................................................................................................</w:t>
      </w:r>
      <w:r>
        <w:rPr>
          <w:rFonts w:ascii="Arial" w:hAnsi="Arial" w:cs="Arial"/>
          <w:sz w:val="18"/>
          <w:szCs w:val="18"/>
        </w:rPr>
        <w:t>.................................</w:t>
      </w:r>
    </w:p>
    <w:p w14:paraId="195F1014" w14:textId="77777777" w:rsidR="009657F7" w:rsidRDefault="009657F7" w:rsidP="009657F7">
      <w:pPr>
        <w:spacing w:line="276" w:lineRule="auto"/>
        <w:jc w:val="both"/>
        <w:rPr>
          <w:rFonts w:ascii="Arial" w:hAnsi="Arial" w:cs="Arial"/>
          <w:sz w:val="18"/>
          <w:szCs w:val="18"/>
        </w:rPr>
      </w:pPr>
    </w:p>
    <w:p w14:paraId="6EF88BA8" w14:textId="77777777" w:rsidR="009657F7" w:rsidRPr="009F2869" w:rsidRDefault="009657F7" w:rsidP="009657F7">
      <w:pPr>
        <w:spacing w:line="276" w:lineRule="auto"/>
        <w:jc w:val="both"/>
        <w:rPr>
          <w:rFonts w:ascii="Arial" w:hAnsi="Arial" w:cs="Arial"/>
          <w:sz w:val="18"/>
          <w:szCs w:val="18"/>
        </w:rPr>
      </w:pPr>
      <w:r w:rsidRPr="009F2869">
        <w:rPr>
          <w:rFonts w:ascii="Arial" w:hAnsi="Arial" w:cs="Arial"/>
          <w:sz w:val="18"/>
          <w:szCs w:val="18"/>
        </w:rPr>
        <w:t>....................................................................................................................................................</w:t>
      </w:r>
      <w:r>
        <w:rPr>
          <w:rFonts w:ascii="Arial" w:hAnsi="Arial" w:cs="Arial"/>
          <w:sz w:val="18"/>
          <w:szCs w:val="18"/>
        </w:rPr>
        <w:t>.................................</w:t>
      </w:r>
    </w:p>
    <w:p w14:paraId="5012954E" w14:textId="77777777" w:rsidR="009657F7" w:rsidRDefault="009657F7" w:rsidP="009657F7">
      <w:pPr>
        <w:spacing w:line="276" w:lineRule="auto"/>
        <w:rPr>
          <w:rFonts w:ascii="Arial" w:hAnsi="Arial" w:cs="Arial"/>
          <w:sz w:val="26"/>
          <w:szCs w:val="26"/>
        </w:rPr>
      </w:pPr>
    </w:p>
    <w:p w14:paraId="73F6B31D" w14:textId="77777777" w:rsidR="009657F7" w:rsidRPr="009F2869" w:rsidRDefault="009657F7" w:rsidP="009657F7">
      <w:pPr>
        <w:spacing w:line="276" w:lineRule="auto"/>
        <w:jc w:val="both"/>
        <w:rPr>
          <w:rFonts w:ascii="Arial" w:hAnsi="Arial" w:cs="Arial"/>
          <w:sz w:val="18"/>
          <w:szCs w:val="18"/>
        </w:rPr>
      </w:pPr>
      <w:r w:rsidRPr="009F2869">
        <w:rPr>
          <w:rFonts w:ascii="Arial" w:hAnsi="Arial" w:cs="Arial"/>
          <w:sz w:val="18"/>
          <w:szCs w:val="18"/>
        </w:rPr>
        <w:t>....................................................................................................................................................</w:t>
      </w:r>
      <w:r>
        <w:rPr>
          <w:rFonts w:ascii="Arial" w:hAnsi="Arial" w:cs="Arial"/>
          <w:sz w:val="18"/>
          <w:szCs w:val="18"/>
        </w:rPr>
        <w:t>.................................</w:t>
      </w:r>
    </w:p>
    <w:p w14:paraId="5A42614F" w14:textId="77777777" w:rsidR="009657F7" w:rsidRPr="009F2869" w:rsidRDefault="009657F7" w:rsidP="006B55F9">
      <w:pPr>
        <w:spacing w:line="276" w:lineRule="auto"/>
        <w:jc w:val="both"/>
        <w:rPr>
          <w:rFonts w:ascii="Arial" w:hAnsi="Arial" w:cs="Arial"/>
          <w:sz w:val="18"/>
          <w:szCs w:val="18"/>
        </w:rPr>
      </w:pPr>
    </w:p>
    <w:p w14:paraId="3F9C049E" w14:textId="77777777" w:rsidR="006B55F9" w:rsidRPr="009F2869" w:rsidRDefault="006B55F9" w:rsidP="006B55F9">
      <w:pPr>
        <w:spacing w:line="276" w:lineRule="auto"/>
        <w:jc w:val="both"/>
        <w:rPr>
          <w:rFonts w:ascii="Arial" w:hAnsi="Arial" w:cs="Arial"/>
          <w:sz w:val="18"/>
          <w:szCs w:val="18"/>
        </w:rPr>
      </w:pPr>
      <w:r w:rsidRPr="009F2869">
        <w:rPr>
          <w:rFonts w:ascii="Arial" w:hAnsi="Arial" w:cs="Arial"/>
          <w:sz w:val="18"/>
          <w:szCs w:val="18"/>
        </w:rPr>
        <w:t xml:space="preserve">10. </w:t>
      </w:r>
      <w:r w:rsidRPr="00CF02B9">
        <w:rPr>
          <w:rFonts w:ascii="Arial" w:hAnsi="Arial" w:cs="Arial"/>
          <w:i/>
          <w:sz w:val="18"/>
          <w:szCs w:val="18"/>
        </w:rPr>
        <w:t>Charlie Hebdo</w:t>
      </w:r>
      <w:r w:rsidRPr="009F2869">
        <w:rPr>
          <w:rFonts w:ascii="Arial" w:hAnsi="Arial" w:cs="Arial"/>
          <w:sz w:val="18"/>
          <w:szCs w:val="18"/>
        </w:rPr>
        <w:t xml:space="preserve"> a-t-il été censuré dans le passé ? Si oui, dans quel cas ?</w:t>
      </w:r>
    </w:p>
    <w:p w14:paraId="5F69F0F8" w14:textId="77777777" w:rsidR="006B55F9" w:rsidRDefault="006B55F9" w:rsidP="006B55F9">
      <w:pPr>
        <w:spacing w:line="276" w:lineRule="auto"/>
        <w:jc w:val="both"/>
        <w:rPr>
          <w:rFonts w:ascii="Arial" w:hAnsi="Arial" w:cs="Arial"/>
          <w:sz w:val="18"/>
          <w:szCs w:val="18"/>
        </w:rPr>
      </w:pPr>
    </w:p>
    <w:p w14:paraId="7E4E568C" w14:textId="77777777" w:rsidR="009657F7" w:rsidRPr="009F2869" w:rsidRDefault="009657F7" w:rsidP="009657F7">
      <w:pPr>
        <w:spacing w:line="276" w:lineRule="auto"/>
        <w:jc w:val="both"/>
        <w:rPr>
          <w:rFonts w:ascii="Arial" w:hAnsi="Arial" w:cs="Arial"/>
          <w:sz w:val="18"/>
          <w:szCs w:val="18"/>
        </w:rPr>
      </w:pPr>
      <w:r w:rsidRPr="009F2869">
        <w:rPr>
          <w:rFonts w:ascii="Arial" w:hAnsi="Arial" w:cs="Arial"/>
          <w:sz w:val="18"/>
          <w:szCs w:val="18"/>
        </w:rPr>
        <w:t>....................................................................................................................................................</w:t>
      </w:r>
      <w:r>
        <w:rPr>
          <w:rFonts w:ascii="Arial" w:hAnsi="Arial" w:cs="Arial"/>
          <w:sz w:val="18"/>
          <w:szCs w:val="18"/>
        </w:rPr>
        <w:t>.................................</w:t>
      </w:r>
    </w:p>
    <w:p w14:paraId="1E5B2DC0" w14:textId="77777777" w:rsidR="009657F7" w:rsidRDefault="009657F7" w:rsidP="009657F7">
      <w:pPr>
        <w:spacing w:line="276" w:lineRule="auto"/>
        <w:rPr>
          <w:rFonts w:ascii="Arial" w:hAnsi="Arial" w:cs="Arial"/>
          <w:sz w:val="26"/>
          <w:szCs w:val="26"/>
        </w:rPr>
      </w:pPr>
    </w:p>
    <w:p w14:paraId="2AF6E004" w14:textId="77777777" w:rsidR="009657F7" w:rsidRPr="009F2869" w:rsidRDefault="009657F7" w:rsidP="009657F7">
      <w:pPr>
        <w:spacing w:line="276" w:lineRule="auto"/>
        <w:jc w:val="both"/>
        <w:rPr>
          <w:rFonts w:ascii="Arial" w:hAnsi="Arial" w:cs="Arial"/>
          <w:sz w:val="18"/>
          <w:szCs w:val="18"/>
        </w:rPr>
      </w:pPr>
      <w:r w:rsidRPr="009F2869">
        <w:rPr>
          <w:rFonts w:ascii="Arial" w:hAnsi="Arial" w:cs="Arial"/>
          <w:sz w:val="18"/>
          <w:szCs w:val="18"/>
        </w:rPr>
        <w:t>....................................................................................................................................................</w:t>
      </w:r>
      <w:r>
        <w:rPr>
          <w:rFonts w:ascii="Arial" w:hAnsi="Arial" w:cs="Arial"/>
          <w:sz w:val="18"/>
          <w:szCs w:val="18"/>
        </w:rPr>
        <w:t>.................................</w:t>
      </w:r>
    </w:p>
    <w:p w14:paraId="5BFCB4F2" w14:textId="77777777" w:rsidR="009657F7" w:rsidRDefault="009657F7" w:rsidP="009657F7">
      <w:pPr>
        <w:spacing w:line="276" w:lineRule="auto"/>
        <w:rPr>
          <w:rFonts w:ascii="Arial" w:hAnsi="Arial" w:cs="Arial"/>
          <w:sz w:val="26"/>
          <w:szCs w:val="26"/>
        </w:rPr>
      </w:pPr>
    </w:p>
    <w:p w14:paraId="08B68A4C" w14:textId="77777777" w:rsidR="009657F7" w:rsidRPr="009F2869" w:rsidRDefault="009657F7" w:rsidP="009657F7">
      <w:pPr>
        <w:spacing w:line="276" w:lineRule="auto"/>
        <w:jc w:val="both"/>
        <w:rPr>
          <w:rFonts w:ascii="Arial" w:hAnsi="Arial" w:cs="Arial"/>
          <w:sz w:val="18"/>
          <w:szCs w:val="18"/>
        </w:rPr>
      </w:pPr>
      <w:r w:rsidRPr="009F2869">
        <w:rPr>
          <w:rFonts w:ascii="Arial" w:hAnsi="Arial" w:cs="Arial"/>
          <w:sz w:val="18"/>
          <w:szCs w:val="18"/>
        </w:rPr>
        <w:t>....................................................................................................................................................</w:t>
      </w:r>
      <w:r>
        <w:rPr>
          <w:rFonts w:ascii="Arial" w:hAnsi="Arial" w:cs="Arial"/>
          <w:sz w:val="18"/>
          <w:szCs w:val="18"/>
        </w:rPr>
        <w:t>.................................</w:t>
      </w:r>
    </w:p>
    <w:p w14:paraId="5DE44C0A" w14:textId="77777777" w:rsidR="009657F7" w:rsidRDefault="009657F7" w:rsidP="009657F7">
      <w:pPr>
        <w:spacing w:line="276" w:lineRule="auto"/>
        <w:rPr>
          <w:rFonts w:ascii="Arial" w:hAnsi="Arial" w:cs="Arial"/>
          <w:sz w:val="26"/>
          <w:szCs w:val="26"/>
        </w:rPr>
      </w:pPr>
    </w:p>
    <w:p w14:paraId="1A4611F2" w14:textId="77777777" w:rsidR="009657F7" w:rsidRPr="009F2869" w:rsidRDefault="009657F7" w:rsidP="009657F7">
      <w:pPr>
        <w:spacing w:line="276" w:lineRule="auto"/>
        <w:jc w:val="both"/>
        <w:rPr>
          <w:rFonts w:ascii="Arial" w:hAnsi="Arial" w:cs="Arial"/>
          <w:sz w:val="18"/>
          <w:szCs w:val="18"/>
        </w:rPr>
      </w:pPr>
      <w:r w:rsidRPr="009F2869">
        <w:rPr>
          <w:rFonts w:ascii="Arial" w:hAnsi="Arial" w:cs="Arial"/>
          <w:sz w:val="18"/>
          <w:szCs w:val="18"/>
        </w:rPr>
        <w:t>....................................................................................................................................................</w:t>
      </w:r>
      <w:r>
        <w:rPr>
          <w:rFonts w:ascii="Arial" w:hAnsi="Arial" w:cs="Arial"/>
          <w:sz w:val="18"/>
          <w:szCs w:val="18"/>
        </w:rPr>
        <w:t>.................................</w:t>
      </w:r>
    </w:p>
    <w:p w14:paraId="0D2B437D" w14:textId="77777777" w:rsidR="009657F7" w:rsidRDefault="009657F7" w:rsidP="009657F7">
      <w:pPr>
        <w:spacing w:line="276" w:lineRule="auto"/>
        <w:jc w:val="both"/>
        <w:rPr>
          <w:rFonts w:ascii="Arial" w:hAnsi="Arial" w:cs="Arial"/>
          <w:sz w:val="18"/>
          <w:szCs w:val="18"/>
        </w:rPr>
      </w:pPr>
    </w:p>
    <w:p w14:paraId="4FC8CC54" w14:textId="77777777" w:rsidR="009657F7" w:rsidRPr="009F2869" w:rsidRDefault="009657F7" w:rsidP="009657F7">
      <w:pPr>
        <w:spacing w:line="276" w:lineRule="auto"/>
        <w:jc w:val="both"/>
        <w:rPr>
          <w:rFonts w:ascii="Arial" w:hAnsi="Arial" w:cs="Arial"/>
          <w:sz w:val="18"/>
          <w:szCs w:val="18"/>
        </w:rPr>
      </w:pPr>
      <w:r w:rsidRPr="009F2869">
        <w:rPr>
          <w:rFonts w:ascii="Arial" w:hAnsi="Arial" w:cs="Arial"/>
          <w:sz w:val="18"/>
          <w:szCs w:val="18"/>
        </w:rPr>
        <w:t>....................................................................................................................................................</w:t>
      </w:r>
      <w:r>
        <w:rPr>
          <w:rFonts w:ascii="Arial" w:hAnsi="Arial" w:cs="Arial"/>
          <w:sz w:val="18"/>
          <w:szCs w:val="18"/>
        </w:rPr>
        <w:t>.................................</w:t>
      </w:r>
    </w:p>
    <w:p w14:paraId="65539C03" w14:textId="77777777" w:rsidR="009657F7" w:rsidRDefault="009657F7" w:rsidP="009657F7">
      <w:pPr>
        <w:spacing w:line="276" w:lineRule="auto"/>
        <w:rPr>
          <w:rFonts w:ascii="Arial" w:hAnsi="Arial" w:cs="Arial"/>
          <w:sz w:val="26"/>
          <w:szCs w:val="26"/>
        </w:rPr>
      </w:pPr>
    </w:p>
    <w:p w14:paraId="539515B3" w14:textId="77777777" w:rsidR="009657F7" w:rsidRPr="009F2869" w:rsidRDefault="009657F7" w:rsidP="009657F7">
      <w:pPr>
        <w:spacing w:line="276" w:lineRule="auto"/>
        <w:jc w:val="both"/>
        <w:rPr>
          <w:rFonts w:ascii="Arial" w:hAnsi="Arial" w:cs="Arial"/>
          <w:sz w:val="18"/>
          <w:szCs w:val="18"/>
        </w:rPr>
      </w:pPr>
      <w:r w:rsidRPr="009F2869">
        <w:rPr>
          <w:rFonts w:ascii="Arial" w:hAnsi="Arial" w:cs="Arial"/>
          <w:sz w:val="18"/>
          <w:szCs w:val="18"/>
        </w:rPr>
        <w:t>....................................................................................................................................................</w:t>
      </w:r>
      <w:r>
        <w:rPr>
          <w:rFonts w:ascii="Arial" w:hAnsi="Arial" w:cs="Arial"/>
          <w:sz w:val="18"/>
          <w:szCs w:val="18"/>
        </w:rPr>
        <w:t>.................................</w:t>
      </w:r>
    </w:p>
    <w:p w14:paraId="196E6279" w14:textId="77777777" w:rsidR="009657F7" w:rsidRPr="009F2869" w:rsidRDefault="009657F7" w:rsidP="006B55F9">
      <w:pPr>
        <w:spacing w:line="276" w:lineRule="auto"/>
        <w:jc w:val="both"/>
        <w:rPr>
          <w:rFonts w:ascii="Arial" w:hAnsi="Arial" w:cs="Arial"/>
          <w:sz w:val="18"/>
          <w:szCs w:val="18"/>
        </w:rPr>
      </w:pPr>
    </w:p>
    <w:p w14:paraId="3AC48BC2" w14:textId="77777777" w:rsidR="006B55F9" w:rsidRPr="009F2869" w:rsidRDefault="006B55F9" w:rsidP="006B55F9">
      <w:pPr>
        <w:spacing w:line="276" w:lineRule="auto"/>
        <w:jc w:val="both"/>
        <w:rPr>
          <w:rFonts w:ascii="Arial" w:hAnsi="Arial" w:cs="Arial"/>
          <w:sz w:val="18"/>
          <w:szCs w:val="18"/>
        </w:rPr>
      </w:pPr>
      <w:r w:rsidRPr="009F2869">
        <w:rPr>
          <w:rFonts w:ascii="Arial" w:hAnsi="Arial" w:cs="Arial"/>
          <w:sz w:val="18"/>
          <w:szCs w:val="18"/>
        </w:rPr>
        <w:t>11. Réflexion : Imagine trois situations très différentes où, alors même que tu as incontestablement une liberté d’expression, le fait de ne pas l’exercer a, à la fois un effet positif sur la relation interpersonnelle et à long terme un effet négatif.</w:t>
      </w:r>
    </w:p>
    <w:p w14:paraId="2132561D" w14:textId="77777777" w:rsidR="006B55F9" w:rsidRPr="009F2869" w:rsidRDefault="006B55F9" w:rsidP="006B55F9">
      <w:pPr>
        <w:spacing w:line="276" w:lineRule="auto"/>
        <w:jc w:val="both"/>
        <w:rPr>
          <w:rFonts w:ascii="Arial" w:hAnsi="Arial" w:cs="Arial"/>
          <w:b/>
          <w:sz w:val="18"/>
          <w:szCs w:val="18"/>
        </w:rPr>
      </w:pPr>
    </w:p>
    <w:p w14:paraId="231E58B3" w14:textId="77777777" w:rsidR="009657F7" w:rsidRPr="009F2869" w:rsidRDefault="009657F7" w:rsidP="009657F7">
      <w:pPr>
        <w:spacing w:line="276" w:lineRule="auto"/>
        <w:jc w:val="both"/>
        <w:rPr>
          <w:rFonts w:ascii="Arial" w:hAnsi="Arial" w:cs="Arial"/>
          <w:sz w:val="18"/>
          <w:szCs w:val="18"/>
        </w:rPr>
      </w:pPr>
      <w:r w:rsidRPr="009F2869">
        <w:rPr>
          <w:rFonts w:ascii="Arial" w:hAnsi="Arial" w:cs="Arial"/>
          <w:sz w:val="18"/>
          <w:szCs w:val="18"/>
        </w:rPr>
        <w:t>....................................................................................................................................................</w:t>
      </w:r>
      <w:r>
        <w:rPr>
          <w:rFonts w:ascii="Arial" w:hAnsi="Arial" w:cs="Arial"/>
          <w:sz w:val="18"/>
          <w:szCs w:val="18"/>
        </w:rPr>
        <w:t>.................................</w:t>
      </w:r>
    </w:p>
    <w:p w14:paraId="5E3D8D6A" w14:textId="77777777" w:rsidR="009657F7" w:rsidRDefault="009657F7" w:rsidP="009657F7">
      <w:pPr>
        <w:spacing w:line="276" w:lineRule="auto"/>
        <w:rPr>
          <w:rFonts w:ascii="Arial" w:hAnsi="Arial" w:cs="Arial"/>
          <w:sz w:val="26"/>
          <w:szCs w:val="26"/>
        </w:rPr>
      </w:pPr>
    </w:p>
    <w:p w14:paraId="7A66F2CC" w14:textId="77777777" w:rsidR="009657F7" w:rsidRPr="009F2869" w:rsidRDefault="009657F7" w:rsidP="009657F7">
      <w:pPr>
        <w:spacing w:line="276" w:lineRule="auto"/>
        <w:jc w:val="both"/>
        <w:rPr>
          <w:rFonts w:ascii="Arial" w:hAnsi="Arial" w:cs="Arial"/>
          <w:sz w:val="18"/>
          <w:szCs w:val="18"/>
        </w:rPr>
      </w:pPr>
      <w:r w:rsidRPr="009F2869">
        <w:rPr>
          <w:rFonts w:ascii="Arial" w:hAnsi="Arial" w:cs="Arial"/>
          <w:sz w:val="18"/>
          <w:szCs w:val="18"/>
        </w:rPr>
        <w:t>....................................................................................................................................................</w:t>
      </w:r>
      <w:r>
        <w:rPr>
          <w:rFonts w:ascii="Arial" w:hAnsi="Arial" w:cs="Arial"/>
          <w:sz w:val="18"/>
          <w:szCs w:val="18"/>
        </w:rPr>
        <w:t>.................................</w:t>
      </w:r>
    </w:p>
    <w:p w14:paraId="5A7D6D66" w14:textId="77777777" w:rsidR="009657F7" w:rsidRDefault="009657F7" w:rsidP="009657F7">
      <w:pPr>
        <w:spacing w:line="276" w:lineRule="auto"/>
        <w:rPr>
          <w:rFonts w:ascii="Arial" w:hAnsi="Arial" w:cs="Arial"/>
          <w:sz w:val="26"/>
          <w:szCs w:val="26"/>
        </w:rPr>
      </w:pPr>
    </w:p>
    <w:p w14:paraId="18DAD479" w14:textId="77777777" w:rsidR="009657F7" w:rsidRPr="009F2869" w:rsidRDefault="009657F7" w:rsidP="009657F7">
      <w:pPr>
        <w:spacing w:line="276" w:lineRule="auto"/>
        <w:jc w:val="both"/>
        <w:rPr>
          <w:rFonts w:ascii="Arial" w:hAnsi="Arial" w:cs="Arial"/>
          <w:sz w:val="18"/>
          <w:szCs w:val="18"/>
        </w:rPr>
      </w:pPr>
      <w:r w:rsidRPr="009F2869">
        <w:rPr>
          <w:rFonts w:ascii="Arial" w:hAnsi="Arial" w:cs="Arial"/>
          <w:sz w:val="18"/>
          <w:szCs w:val="18"/>
        </w:rPr>
        <w:t>....................................................................................................................................................</w:t>
      </w:r>
      <w:r>
        <w:rPr>
          <w:rFonts w:ascii="Arial" w:hAnsi="Arial" w:cs="Arial"/>
          <w:sz w:val="18"/>
          <w:szCs w:val="18"/>
        </w:rPr>
        <w:t>.................................</w:t>
      </w:r>
    </w:p>
    <w:p w14:paraId="1E15E772" w14:textId="77777777" w:rsidR="009657F7" w:rsidRDefault="009657F7" w:rsidP="009657F7">
      <w:pPr>
        <w:spacing w:line="276" w:lineRule="auto"/>
        <w:rPr>
          <w:rFonts w:ascii="Arial" w:hAnsi="Arial" w:cs="Arial"/>
          <w:sz w:val="26"/>
          <w:szCs w:val="26"/>
        </w:rPr>
      </w:pPr>
    </w:p>
    <w:p w14:paraId="495CD0D0" w14:textId="77777777" w:rsidR="009657F7" w:rsidRPr="009F2869" w:rsidRDefault="009657F7" w:rsidP="009657F7">
      <w:pPr>
        <w:spacing w:line="276" w:lineRule="auto"/>
        <w:jc w:val="both"/>
        <w:rPr>
          <w:rFonts w:ascii="Arial" w:hAnsi="Arial" w:cs="Arial"/>
          <w:sz w:val="18"/>
          <w:szCs w:val="18"/>
        </w:rPr>
      </w:pPr>
      <w:r w:rsidRPr="009F2869">
        <w:rPr>
          <w:rFonts w:ascii="Arial" w:hAnsi="Arial" w:cs="Arial"/>
          <w:sz w:val="18"/>
          <w:szCs w:val="18"/>
        </w:rPr>
        <w:t>....................................................................................................................................................</w:t>
      </w:r>
      <w:r>
        <w:rPr>
          <w:rFonts w:ascii="Arial" w:hAnsi="Arial" w:cs="Arial"/>
          <w:sz w:val="18"/>
          <w:szCs w:val="18"/>
        </w:rPr>
        <w:t>.................................</w:t>
      </w:r>
    </w:p>
    <w:p w14:paraId="08C39195" w14:textId="77777777" w:rsidR="009657F7" w:rsidRDefault="009657F7" w:rsidP="009657F7">
      <w:pPr>
        <w:spacing w:line="276" w:lineRule="auto"/>
        <w:jc w:val="both"/>
        <w:rPr>
          <w:rFonts w:ascii="Arial" w:hAnsi="Arial" w:cs="Arial"/>
          <w:sz w:val="18"/>
          <w:szCs w:val="18"/>
        </w:rPr>
      </w:pPr>
    </w:p>
    <w:p w14:paraId="51B4C8AF" w14:textId="77777777" w:rsidR="009657F7" w:rsidRPr="009F2869" w:rsidRDefault="009657F7" w:rsidP="009657F7">
      <w:pPr>
        <w:spacing w:line="276" w:lineRule="auto"/>
        <w:jc w:val="both"/>
        <w:rPr>
          <w:rFonts w:ascii="Arial" w:hAnsi="Arial" w:cs="Arial"/>
          <w:sz w:val="18"/>
          <w:szCs w:val="18"/>
        </w:rPr>
      </w:pPr>
      <w:r w:rsidRPr="009F2869">
        <w:rPr>
          <w:rFonts w:ascii="Arial" w:hAnsi="Arial" w:cs="Arial"/>
          <w:sz w:val="18"/>
          <w:szCs w:val="18"/>
        </w:rPr>
        <w:t>....................................................................................................................................................</w:t>
      </w:r>
      <w:r>
        <w:rPr>
          <w:rFonts w:ascii="Arial" w:hAnsi="Arial" w:cs="Arial"/>
          <w:sz w:val="18"/>
          <w:szCs w:val="18"/>
        </w:rPr>
        <w:t>.................................</w:t>
      </w:r>
    </w:p>
    <w:p w14:paraId="1F83CD53" w14:textId="77777777" w:rsidR="009657F7" w:rsidRDefault="009657F7" w:rsidP="009657F7">
      <w:pPr>
        <w:spacing w:line="276" w:lineRule="auto"/>
        <w:rPr>
          <w:rFonts w:ascii="Arial" w:hAnsi="Arial" w:cs="Arial"/>
          <w:sz w:val="26"/>
          <w:szCs w:val="26"/>
        </w:rPr>
      </w:pPr>
    </w:p>
    <w:p w14:paraId="1E68A446" w14:textId="77777777" w:rsidR="009657F7" w:rsidRPr="009F2869" w:rsidRDefault="009657F7" w:rsidP="009657F7">
      <w:pPr>
        <w:spacing w:line="276" w:lineRule="auto"/>
        <w:jc w:val="both"/>
        <w:rPr>
          <w:rFonts w:ascii="Arial" w:hAnsi="Arial" w:cs="Arial"/>
          <w:sz w:val="18"/>
          <w:szCs w:val="18"/>
        </w:rPr>
      </w:pPr>
      <w:r w:rsidRPr="009F2869">
        <w:rPr>
          <w:rFonts w:ascii="Arial" w:hAnsi="Arial" w:cs="Arial"/>
          <w:sz w:val="18"/>
          <w:szCs w:val="18"/>
        </w:rPr>
        <w:t>....................................................................................................................................................</w:t>
      </w:r>
      <w:r>
        <w:rPr>
          <w:rFonts w:ascii="Arial" w:hAnsi="Arial" w:cs="Arial"/>
          <w:sz w:val="18"/>
          <w:szCs w:val="18"/>
        </w:rPr>
        <w:t>.................................</w:t>
      </w:r>
    </w:p>
    <w:p w14:paraId="2F72D0F8" w14:textId="77777777" w:rsidR="006B55F9" w:rsidRDefault="006B55F9" w:rsidP="006B55F9">
      <w:pPr>
        <w:spacing w:line="276" w:lineRule="auto"/>
        <w:jc w:val="both"/>
        <w:rPr>
          <w:rFonts w:ascii="Arial" w:hAnsi="Arial" w:cs="Arial"/>
          <w:sz w:val="18"/>
          <w:szCs w:val="18"/>
        </w:rPr>
      </w:pPr>
    </w:p>
    <w:p w14:paraId="62C79521" w14:textId="77777777" w:rsidR="009657F7" w:rsidRPr="009F2869" w:rsidRDefault="009657F7" w:rsidP="009657F7">
      <w:pPr>
        <w:spacing w:line="276" w:lineRule="auto"/>
        <w:jc w:val="both"/>
        <w:rPr>
          <w:rFonts w:ascii="Arial" w:hAnsi="Arial" w:cs="Arial"/>
          <w:sz w:val="18"/>
          <w:szCs w:val="18"/>
        </w:rPr>
      </w:pPr>
      <w:r w:rsidRPr="009F2869">
        <w:rPr>
          <w:rFonts w:ascii="Arial" w:hAnsi="Arial" w:cs="Arial"/>
          <w:sz w:val="18"/>
          <w:szCs w:val="18"/>
        </w:rPr>
        <w:t>....................................................................................................................................................</w:t>
      </w:r>
      <w:r>
        <w:rPr>
          <w:rFonts w:ascii="Arial" w:hAnsi="Arial" w:cs="Arial"/>
          <w:sz w:val="18"/>
          <w:szCs w:val="18"/>
        </w:rPr>
        <w:t>.................................</w:t>
      </w:r>
    </w:p>
    <w:p w14:paraId="1DB1076E" w14:textId="77777777" w:rsidR="009657F7" w:rsidRDefault="009657F7" w:rsidP="009657F7">
      <w:pPr>
        <w:spacing w:line="276" w:lineRule="auto"/>
        <w:rPr>
          <w:rFonts w:ascii="Arial" w:hAnsi="Arial" w:cs="Arial"/>
          <w:sz w:val="26"/>
          <w:szCs w:val="26"/>
        </w:rPr>
      </w:pPr>
    </w:p>
    <w:p w14:paraId="2B76C4C7" w14:textId="77777777" w:rsidR="009657F7" w:rsidRPr="009F2869" w:rsidRDefault="009657F7" w:rsidP="009657F7">
      <w:pPr>
        <w:spacing w:line="276" w:lineRule="auto"/>
        <w:jc w:val="both"/>
        <w:rPr>
          <w:rFonts w:ascii="Arial" w:hAnsi="Arial" w:cs="Arial"/>
          <w:sz w:val="18"/>
          <w:szCs w:val="18"/>
        </w:rPr>
      </w:pPr>
      <w:r w:rsidRPr="009F2869">
        <w:rPr>
          <w:rFonts w:ascii="Arial" w:hAnsi="Arial" w:cs="Arial"/>
          <w:sz w:val="18"/>
          <w:szCs w:val="18"/>
        </w:rPr>
        <w:t>....................................................................................................................................................</w:t>
      </w:r>
      <w:r>
        <w:rPr>
          <w:rFonts w:ascii="Arial" w:hAnsi="Arial" w:cs="Arial"/>
          <w:sz w:val="18"/>
          <w:szCs w:val="18"/>
        </w:rPr>
        <w:t>.................................</w:t>
      </w:r>
    </w:p>
    <w:p w14:paraId="0667DA84" w14:textId="77777777" w:rsidR="009657F7" w:rsidRDefault="009657F7" w:rsidP="009657F7">
      <w:pPr>
        <w:spacing w:line="276" w:lineRule="auto"/>
        <w:rPr>
          <w:rFonts w:ascii="Arial" w:hAnsi="Arial" w:cs="Arial"/>
          <w:sz w:val="26"/>
          <w:szCs w:val="26"/>
        </w:rPr>
      </w:pPr>
    </w:p>
    <w:p w14:paraId="5936B3B9" w14:textId="77777777" w:rsidR="009657F7" w:rsidRPr="009F2869" w:rsidRDefault="009657F7" w:rsidP="009657F7">
      <w:pPr>
        <w:spacing w:line="276" w:lineRule="auto"/>
        <w:jc w:val="both"/>
        <w:rPr>
          <w:rFonts w:ascii="Arial" w:hAnsi="Arial" w:cs="Arial"/>
          <w:sz w:val="18"/>
          <w:szCs w:val="18"/>
        </w:rPr>
      </w:pPr>
      <w:r w:rsidRPr="009F2869">
        <w:rPr>
          <w:rFonts w:ascii="Arial" w:hAnsi="Arial" w:cs="Arial"/>
          <w:sz w:val="18"/>
          <w:szCs w:val="18"/>
        </w:rPr>
        <w:t>....................................................................................................................................................</w:t>
      </w:r>
      <w:r>
        <w:rPr>
          <w:rFonts w:ascii="Arial" w:hAnsi="Arial" w:cs="Arial"/>
          <w:sz w:val="18"/>
          <w:szCs w:val="18"/>
        </w:rPr>
        <w:t>.................................</w:t>
      </w:r>
    </w:p>
    <w:p w14:paraId="22999BC6" w14:textId="77777777" w:rsidR="006B55F9" w:rsidRPr="009C7622" w:rsidRDefault="009657F7" w:rsidP="009657F7">
      <w:pPr>
        <w:spacing w:line="276" w:lineRule="auto"/>
        <w:jc w:val="both"/>
        <w:rPr>
          <w:rFonts w:ascii="Arial" w:hAnsi="Arial" w:cs="Arial"/>
          <w:sz w:val="26"/>
          <w:szCs w:val="26"/>
        </w:rPr>
      </w:pPr>
      <w:r w:rsidRPr="009C7622">
        <w:rPr>
          <w:rFonts w:ascii="Arial" w:hAnsi="Arial" w:cs="Arial"/>
          <w:sz w:val="26"/>
          <w:szCs w:val="26"/>
        </w:rPr>
        <w:t xml:space="preserve"> </w:t>
      </w:r>
    </w:p>
    <w:sectPr w:rsidR="006B55F9" w:rsidRPr="009C7622" w:rsidSect="00B42A36">
      <w:type w:val="continuous"/>
      <w:pgSz w:w="11900" w:h="16840"/>
      <w:pgMar w:top="1702" w:right="1417" w:bottom="1417"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18B0C4A" w14:textId="77777777" w:rsidR="0099020F" w:rsidRDefault="0099020F" w:rsidP="00275C76">
      <w:r>
        <w:separator/>
      </w:r>
    </w:p>
  </w:endnote>
  <w:endnote w:type="continuationSeparator" w:id="0">
    <w:p w14:paraId="5FFF43D9" w14:textId="77777777" w:rsidR="0099020F" w:rsidRDefault="0099020F" w:rsidP="00275C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Helvetica">
    <w:panose1 w:val="00000000000000000000"/>
    <w:charset w:val="00"/>
    <w:family w:val="auto"/>
    <w:pitch w:val="variable"/>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C315CC" w14:textId="77777777" w:rsidR="0099020F" w:rsidRDefault="0099020F" w:rsidP="00275C76">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6227EE14" w14:textId="77777777" w:rsidR="0099020F" w:rsidRDefault="0099020F" w:rsidP="00275C76">
    <w:pPr>
      <w:pStyle w:val="Pieddepage"/>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D0B3B6" w14:textId="77777777" w:rsidR="0099020F" w:rsidRDefault="0099020F" w:rsidP="00275C76">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sidR="007D4D81">
      <w:rPr>
        <w:rStyle w:val="Numrodepage"/>
        <w:noProof/>
      </w:rPr>
      <w:t>1</w:t>
    </w:r>
    <w:r>
      <w:rPr>
        <w:rStyle w:val="Numrodepage"/>
      </w:rPr>
      <w:fldChar w:fldCharType="end"/>
    </w:r>
  </w:p>
  <w:p w14:paraId="4C8B40CE" w14:textId="77777777" w:rsidR="0099020F" w:rsidRDefault="0099020F" w:rsidP="00275C76">
    <w:pPr>
      <w:pStyle w:val="Pieddepage"/>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5A85038" w14:textId="77777777" w:rsidR="0099020F" w:rsidRDefault="0099020F" w:rsidP="00275C76">
      <w:r>
        <w:separator/>
      </w:r>
    </w:p>
  </w:footnote>
  <w:footnote w:type="continuationSeparator" w:id="0">
    <w:p w14:paraId="3AA6D03C" w14:textId="77777777" w:rsidR="0099020F" w:rsidRDefault="0099020F" w:rsidP="00275C76">
      <w:r>
        <w:continuationSeparator/>
      </w:r>
    </w:p>
  </w:footnote>
  <w:footnote w:id="1">
    <w:p w14:paraId="151B7C58" w14:textId="77777777" w:rsidR="0099020F" w:rsidRPr="005422A8" w:rsidRDefault="0099020F" w:rsidP="00EA6DDD">
      <w:pPr>
        <w:rPr>
          <w:rFonts w:ascii="Helvetica" w:hAnsi="Helvetica"/>
          <w:i/>
          <w:sz w:val="16"/>
        </w:rPr>
      </w:pPr>
      <w:r>
        <w:rPr>
          <w:rStyle w:val="Marquenotebasdepage"/>
        </w:rPr>
        <w:footnoteRef/>
      </w:r>
      <w:r>
        <w:t xml:space="preserve"> </w:t>
      </w:r>
      <w:r w:rsidRPr="005422A8">
        <w:rPr>
          <w:rFonts w:ascii="Helvetica" w:hAnsi="Helvetica"/>
          <w:sz w:val="16"/>
        </w:rPr>
        <w:t xml:space="preserve">Selon la </w:t>
      </w:r>
      <w:r w:rsidRPr="005422A8">
        <w:rPr>
          <w:rFonts w:ascii="Helvetica" w:hAnsi="Helvetica"/>
          <w:i/>
          <w:sz w:val="16"/>
        </w:rPr>
        <w:t>Cour européenne des droits de l’Homme</w:t>
      </w:r>
      <w:r w:rsidRPr="005422A8">
        <w:rPr>
          <w:rFonts w:ascii="Helvetica" w:hAnsi="Helvetica"/>
          <w:sz w:val="16"/>
        </w:rPr>
        <w:t xml:space="preserve">, qui interprète la </w:t>
      </w:r>
      <w:r w:rsidRPr="005422A8">
        <w:rPr>
          <w:rFonts w:ascii="Helvetica" w:hAnsi="Helvetica"/>
          <w:i/>
          <w:sz w:val="16"/>
        </w:rPr>
        <w:t>Convention</w:t>
      </w:r>
      <w:r>
        <w:rPr>
          <w:rFonts w:ascii="Calibri" w:hAnsi="Calibri"/>
          <w:i/>
          <w:color w:val="000000"/>
          <w:sz w:val="20"/>
          <w:szCs w:val="20"/>
        </w:rPr>
        <w:t>.</w:t>
      </w:r>
    </w:p>
  </w:footnote>
  <w:footnote w:id="2">
    <w:p w14:paraId="5A7DEE05" w14:textId="77777777" w:rsidR="0099020F" w:rsidRPr="005422A8" w:rsidRDefault="0099020F" w:rsidP="00EA6DDD">
      <w:pPr>
        <w:pStyle w:val="Notedebasdepage"/>
        <w:rPr>
          <w:rFonts w:ascii="Helvetica" w:hAnsi="Helvetica"/>
          <w:sz w:val="16"/>
        </w:rPr>
      </w:pPr>
      <w:r w:rsidRPr="005422A8">
        <w:rPr>
          <w:rStyle w:val="Marquenotebasdepage"/>
          <w:sz w:val="16"/>
        </w:rPr>
        <w:footnoteRef/>
      </w:r>
      <w:r w:rsidRPr="005422A8">
        <w:rPr>
          <w:rFonts w:ascii="Helvetica" w:hAnsi="Helvetica"/>
          <w:sz w:val="16"/>
        </w:rPr>
        <w:t xml:space="preserve"> Article 443 du code pénal et suivants</w:t>
      </w:r>
      <w:r>
        <w:rPr>
          <w:rFonts w:ascii="Helvetica" w:hAnsi="Helvetica"/>
          <w:sz w:val="16"/>
        </w:rPr>
        <w:t>.</w:t>
      </w:r>
    </w:p>
  </w:footnote>
  <w:footnote w:id="3">
    <w:p w14:paraId="2C211C8B" w14:textId="77777777" w:rsidR="0099020F" w:rsidRPr="005422A8" w:rsidRDefault="0099020F" w:rsidP="00EA6DDD">
      <w:pPr>
        <w:pStyle w:val="Notedebasdepage"/>
        <w:rPr>
          <w:rFonts w:ascii="Helvetica" w:hAnsi="Helvetica"/>
          <w:sz w:val="16"/>
        </w:rPr>
      </w:pPr>
      <w:r w:rsidRPr="005422A8">
        <w:rPr>
          <w:rStyle w:val="Marquenotebasdepage"/>
          <w:sz w:val="16"/>
        </w:rPr>
        <w:footnoteRef/>
      </w:r>
      <w:r w:rsidRPr="005422A8">
        <w:rPr>
          <w:rFonts w:ascii="Helvetica" w:hAnsi="Helvetica"/>
          <w:sz w:val="16"/>
        </w:rPr>
        <w:t xml:space="preserve"> Loi du 10 mai 2005</w:t>
      </w:r>
      <w:r>
        <w:rPr>
          <w:rFonts w:ascii="Helvetica" w:hAnsi="Helvetica"/>
          <w:sz w:val="16"/>
        </w:rPr>
        <w:t>.</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6FA58C5"/>
    <w:multiLevelType w:val="hybridMultilevel"/>
    <w:tmpl w:val="6D6AE84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8"/>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1042"/>
    <w:rsid w:val="0012061D"/>
    <w:rsid w:val="0018364B"/>
    <w:rsid w:val="001F1042"/>
    <w:rsid w:val="00275C76"/>
    <w:rsid w:val="00326EF4"/>
    <w:rsid w:val="00341BBB"/>
    <w:rsid w:val="00435C3C"/>
    <w:rsid w:val="005F3247"/>
    <w:rsid w:val="0060500C"/>
    <w:rsid w:val="006B55F9"/>
    <w:rsid w:val="006E12AF"/>
    <w:rsid w:val="00702B99"/>
    <w:rsid w:val="00723CD3"/>
    <w:rsid w:val="007B231A"/>
    <w:rsid w:val="007D4D81"/>
    <w:rsid w:val="009657F7"/>
    <w:rsid w:val="0099020F"/>
    <w:rsid w:val="009C7622"/>
    <w:rsid w:val="009E1ABA"/>
    <w:rsid w:val="00A84777"/>
    <w:rsid w:val="00AF030F"/>
    <w:rsid w:val="00B42A36"/>
    <w:rsid w:val="00C717AA"/>
    <w:rsid w:val="00C843FA"/>
    <w:rsid w:val="00CF02B9"/>
    <w:rsid w:val="00D16076"/>
    <w:rsid w:val="00D3356E"/>
    <w:rsid w:val="00DA569C"/>
    <w:rsid w:val="00DC128B"/>
    <w:rsid w:val="00E7752B"/>
    <w:rsid w:val="00EA6DDD"/>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57093CC7"/>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C7622"/>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1F1042"/>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1F1042"/>
    <w:rPr>
      <w:rFonts w:ascii="Lucida Grande" w:hAnsi="Lucida Grande" w:cs="Lucida Grande"/>
      <w:sz w:val="18"/>
      <w:szCs w:val="18"/>
    </w:rPr>
  </w:style>
  <w:style w:type="paragraph" w:styleId="Pieddepage">
    <w:name w:val="footer"/>
    <w:basedOn w:val="Normal"/>
    <w:link w:val="PieddepageCar"/>
    <w:uiPriority w:val="99"/>
    <w:unhideWhenUsed/>
    <w:rsid w:val="00275C76"/>
    <w:pPr>
      <w:tabs>
        <w:tab w:val="center" w:pos="4703"/>
        <w:tab w:val="right" w:pos="9406"/>
      </w:tabs>
    </w:pPr>
  </w:style>
  <w:style w:type="character" w:customStyle="1" w:styleId="PieddepageCar">
    <w:name w:val="Pied de page Car"/>
    <w:basedOn w:val="Policepardfaut"/>
    <w:link w:val="Pieddepage"/>
    <w:uiPriority w:val="99"/>
    <w:rsid w:val="00275C76"/>
  </w:style>
  <w:style w:type="character" w:styleId="Numrodepage">
    <w:name w:val="page number"/>
    <w:basedOn w:val="Policepardfaut"/>
    <w:uiPriority w:val="99"/>
    <w:semiHidden/>
    <w:unhideWhenUsed/>
    <w:rsid w:val="00275C76"/>
  </w:style>
  <w:style w:type="paragraph" w:styleId="Paragraphedeliste">
    <w:name w:val="List Paragraph"/>
    <w:basedOn w:val="Normal"/>
    <w:uiPriority w:val="34"/>
    <w:qFormat/>
    <w:rsid w:val="00EA6DDD"/>
    <w:pPr>
      <w:ind w:left="720"/>
      <w:contextualSpacing/>
    </w:pPr>
    <w:rPr>
      <w:rFonts w:eastAsia="Calibri"/>
    </w:rPr>
  </w:style>
  <w:style w:type="table" w:styleId="Grille">
    <w:name w:val="Table Grid"/>
    <w:basedOn w:val="TableauNormal"/>
    <w:rsid w:val="00EA6DDD"/>
    <w:rPr>
      <w:rFonts w:ascii="Calibri" w:eastAsia="Calibri" w:hAnsi="Calibri" w:cs="Times New Roman"/>
      <w:sz w:val="22"/>
      <w:szCs w:val="22"/>
      <w:lang w:val="fr-BE"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tedebasdepage">
    <w:name w:val="footnote text"/>
    <w:basedOn w:val="Normal"/>
    <w:link w:val="NotedebasdepageCar"/>
    <w:unhideWhenUsed/>
    <w:qFormat/>
    <w:rsid w:val="00EA6DDD"/>
    <w:rPr>
      <w:sz w:val="18"/>
    </w:rPr>
  </w:style>
  <w:style w:type="character" w:customStyle="1" w:styleId="NotedebasdepageCar">
    <w:name w:val="Note de bas de page Car"/>
    <w:basedOn w:val="Policepardfaut"/>
    <w:link w:val="Notedebasdepage"/>
    <w:rsid w:val="00EA6DDD"/>
    <w:rPr>
      <w:sz w:val="18"/>
    </w:rPr>
  </w:style>
  <w:style w:type="character" w:styleId="Marquenotebasdepage">
    <w:name w:val="footnote reference"/>
    <w:unhideWhenUsed/>
    <w:rsid w:val="00EA6DDD"/>
    <w:rPr>
      <w:vertAlign w:val="superscript"/>
    </w:rPr>
  </w:style>
  <w:style w:type="character" w:styleId="Accentuation">
    <w:name w:val="Emphasis"/>
    <w:basedOn w:val="Policepardfaut"/>
    <w:uiPriority w:val="20"/>
    <w:qFormat/>
    <w:rsid w:val="00A84777"/>
    <w:rPr>
      <w:i/>
      <w:i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C7622"/>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1F1042"/>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1F1042"/>
    <w:rPr>
      <w:rFonts w:ascii="Lucida Grande" w:hAnsi="Lucida Grande" w:cs="Lucida Grande"/>
      <w:sz w:val="18"/>
      <w:szCs w:val="18"/>
    </w:rPr>
  </w:style>
  <w:style w:type="paragraph" w:styleId="Pieddepage">
    <w:name w:val="footer"/>
    <w:basedOn w:val="Normal"/>
    <w:link w:val="PieddepageCar"/>
    <w:uiPriority w:val="99"/>
    <w:unhideWhenUsed/>
    <w:rsid w:val="00275C76"/>
    <w:pPr>
      <w:tabs>
        <w:tab w:val="center" w:pos="4703"/>
        <w:tab w:val="right" w:pos="9406"/>
      </w:tabs>
    </w:pPr>
  </w:style>
  <w:style w:type="character" w:customStyle="1" w:styleId="PieddepageCar">
    <w:name w:val="Pied de page Car"/>
    <w:basedOn w:val="Policepardfaut"/>
    <w:link w:val="Pieddepage"/>
    <w:uiPriority w:val="99"/>
    <w:rsid w:val="00275C76"/>
  </w:style>
  <w:style w:type="character" w:styleId="Numrodepage">
    <w:name w:val="page number"/>
    <w:basedOn w:val="Policepardfaut"/>
    <w:uiPriority w:val="99"/>
    <w:semiHidden/>
    <w:unhideWhenUsed/>
    <w:rsid w:val="00275C76"/>
  </w:style>
  <w:style w:type="paragraph" w:styleId="Paragraphedeliste">
    <w:name w:val="List Paragraph"/>
    <w:basedOn w:val="Normal"/>
    <w:uiPriority w:val="34"/>
    <w:qFormat/>
    <w:rsid w:val="00EA6DDD"/>
    <w:pPr>
      <w:ind w:left="720"/>
      <w:contextualSpacing/>
    </w:pPr>
    <w:rPr>
      <w:rFonts w:eastAsia="Calibri"/>
    </w:rPr>
  </w:style>
  <w:style w:type="table" w:styleId="Grille">
    <w:name w:val="Table Grid"/>
    <w:basedOn w:val="TableauNormal"/>
    <w:rsid w:val="00EA6DDD"/>
    <w:rPr>
      <w:rFonts w:ascii="Calibri" w:eastAsia="Calibri" w:hAnsi="Calibri" w:cs="Times New Roman"/>
      <w:sz w:val="22"/>
      <w:szCs w:val="22"/>
      <w:lang w:val="fr-BE"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tedebasdepage">
    <w:name w:val="footnote text"/>
    <w:basedOn w:val="Normal"/>
    <w:link w:val="NotedebasdepageCar"/>
    <w:unhideWhenUsed/>
    <w:qFormat/>
    <w:rsid w:val="00EA6DDD"/>
    <w:rPr>
      <w:sz w:val="18"/>
    </w:rPr>
  </w:style>
  <w:style w:type="character" w:customStyle="1" w:styleId="NotedebasdepageCar">
    <w:name w:val="Note de bas de page Car"/>
    <w:basedOn w:val="Policepardfaut"/>
    <w:link w:val="Notedebasdepage"/>
    <w:rsid w:val="00EA6DDD"/>
    <w:rPr>
      <w:sz w:val="18"/>
    </w:rPr>
  </w:style>
  <w:style w:type="character" w:styleId="Marquenotebasdepage">
    <w:name w:val="footnote reference"/>
    <w:unhideWhenUsed/>
    <w:rsid w:val="00EA6DDD"/>
    <w:rPr>
      <w:vertAlign w:val="superscript"/>
    </w:rPr>
  </w:style>
  <w:style w:type="character" w:styleId="Accentuation">
    <w:name w:val="Emphasis"/>
    <w:basedOn w:val="Policepardfaut"/>
    <w:uiPriority w:val="20"/>
    <w:qFormat/>
    <w:rsid w:val="00A8477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hyperlink" Target="http://www.lemonde.fr/les-decodeurs/article/2015/01/14/de-charlie-a-dieudonne-jusqu-ou-va-la-liberte-d-expression_4555180_4355770.html" TargetMode="Externa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10" Type="http://schemas.openxmlformats.org/officeDocument/2006/relationships/image" Target="media/image2.emf"/></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7ED837-5FC4-0E49-A6ED-EAD7DE9737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104</TotalTime>
  <Pages>10</Pages>
  <Words>5916</Words>
  <Characters>32544</Characters>
  <Application>Microsoft Macintosh Word</Application>
  <DocSecurity>0</DocSecurity>
  <Lines>271</Lines>
  <Paragraphs>76</Paragraphs>
  <ScaleCrop>false</ScaleCrop>
  <Company/>
  <LinksUpToDate>false</LinksUpToDate>
  <CharactersWithSpaces>38384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Dominique Devillers</dc:creator>
  <cp:keywords/>
  <dc:description/>
  <cp:lastModifiedBy>Dominique Devillers</cp:lastModifiedBy>
  <cp:revision>19</cp:revision>
  <cp:lastPrinted>2016-02-01T09:14:00Z</cp:lastPrinted>
  <dcterms:created xsi:type="dcterms:W3CDTF">2016-02-01T08:11:00Z</dcterms:created>
  <dcterms:modified xsi:type="dcterms:W3CDTF">2016-02-12T10:15:00Z</dcterms:modified>
</cp:coreProperties>
</file>