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5AE93" w14:textId="0375076C" w:rsidR="00C4659F" w:rsidRPr="004E2184" w:rsidRDefault="004E2184" w:rsidP="004E2184">
      <w:pPr>
        <w:spacing w:line="276" w:lineRule="auto"/>
        <w:rPr>
          <w:rFonts w:ascii="Arial" w:hAnsi="Arial"/>
          <w:sz w:val="30"/>
          <w:szCs w:val="30"/>
        </w:rPr>
      </w:pPr>
      <w:r w:rsidRPr="004E2184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D8A25" wp14:editId="67E03563">
                <wp:simplePos x="0" y="0"/>
                <wp:positionH relativeFrom="column">
                  <wp:posOffset>1776095</wp:posOffset>
                </wp:positionH>
                <wp:positionV relativeFrom="paragraph">
                  <wp:posOffset>-128905</wp:posOffset>
                </wp:positionV>
                <wp:extent cx="2219960" cy="1398270"/>
                <wp:effectExtent l="0" t="0" r="0" b="0"/>
                <wp:wrapSquare wrapText="bothSides"/>
                <wp:docPr id="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960" cy="139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D62AA" w14:textId="77777777" w:rsidR="00B251B2" w:rsidRPr="00AA3A69" w:rsidRDefault="00B251B2" w:rsidP="00C4659F">
                            <w:pPr>
                              <w:pStyle w:val="Titredelarticle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LES RÉSEAUX SOCIAUX</w:t>
                            </w:r>
                          </w:p>
                          <w:p w14:paraId="7C1EFAEE" w14:textId="77777777" w:rsidR="00B251B2" w:rsidRPr="00AA3A69" w:rsidRDefault="00B251B2" w:rsidP="00C4659F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139.85pt;margin-top:-10.1pt;width:174.8pt;height:1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o8XeQCAAAtBgAADgAAAGRycy9lMm9Eb2MueG1srFRRb9sgEH6ftP+AeE9tZ06bWHUqN1WmSVFb&#10;rZ0q7Y1gSKxiYEASZ9P++w5sJ2m3h3Xaiw3cd3D3fXd3edXUAm2ZsZWSOU7OYoyYpKqs5CrHXx7n&#10;gzFG1hFZEqEky/GeWXw1ff/ucqczNlRrJUpmEFwibbbTOV47p7MosnTNamLPlGYSjFyZmjjYmlVU&#10;GrKD22sRDeP4PNopU2qjKLMWTm9aI56G+zln1N1xbplDIscQmwtfE75L/42mlyRbGaLXFe3CIP8Q&#10;RU0qCY8errohjqCNqX67qq6oUVZxd0ZVHSnOK8pCDpBNEr/K5mFNNAu5ADlWH2iy/+9aeru9N6gq&#10;c5xiJEkNEn0FoVDJkGONY2jkKdppmwHyQQPWNdeqAalDulYvFH22AIlOMK2DBbSnpOGm9n9IFoEj&#10;qLA/MA9PIAqHw2EymZyDiYIt+TAZDy+CNtHRXRvrPjJVI7/IsQFpQwhku7DOB0CyHuJfk2peCRHk&#10;FfLFAQDbExbqo/UmGYQCS4/0QQXtfsxGF8PiYjQZnBejZJAm8XhQFPFwcDMv4iJO57NJev0ToqhJ&#10;kmY7qCINNfgI/kDRXJBVp5g3/51kNaEvCjxJolBabX5wccizDzVw3tLs2bduL5hPQMjPjIOogW1/&#10;ENqJzYRBWwKNQChl0iVe2UAGoD2KA2FvcezwgbJA5VucW/L7l5V0B+e6ksq01eWnwDHs8rkPmbf4&#10;ruq6vD0Frlk2kJVfLlW5h3I1qu15q+m8gspZEOvuiYEmh2qDweXu4MOF2uVYdSuM1sp8/9O5x4OQ&#10;YMXIy51j+21DDMNIfJLQlZMkTf2UCZsUigc25tSyPLXITT1TIEcCI1LTsPR4J/olN6p+gvlW+FfB&#10;RCSFt3Ps+uXMtaMM5iNlRRFAMFc0cQv5oGnfpb4vHpsnYnTXPL61b1U/Xkj2qodarNdVqmLjFK9C&#10;gx1Z7YiHmRQqqJuffuid7gPqOOWnvwAAAP//AwBQSwMEFAAGAAgAAAAhAJXicp7fAAAACwEAAA8A&#10;AABkcnMvZG93bnJldi54bWxMj9FKwzAUhu8F3yEcwbstWYTN1aZDhKGIN3Z7gKzJmtLmJDRJW316&#10;45VeHv6P//9OeVjsQCY9hs6hgM2aAdHYONVhK+B8Oq4egYQoUcnBoRbwpQMcqtubUhbKzfippzq2&#10;JJdgKKQAE6MvKA2N0VaGtfMac3Z1o5Uxn2NL1SjnXG4HyhnbUis7zAtGev1idNPXyQo4ptc3O33T&#10;5N/rZkbj+3T+6IW4v1uen4BEvcQ/GH71szpU2eniEqpABgF8t99lVMCKMw4kE1u+fwByyRFjDGhV&#10;0v8/VD8AAAD//wMAUEsBAi0AFAAGAAgAAAAhAOSZw8D7AAAA4QEAABMAAAAAAAAAAAAAAAAAAAAA&#10;AFtDb250ZW50X1R5cGVzXS54bWxQSwECLQAUAAYACAAAACEAI7Jq4dcAAACUAQAACwAAAAAAAAAA&#10;AAAAAAAsAQAAX3JlbHMvLnJlbHNQSwECLQAUAAYACAAAACEAN2o8XeQCAAAtBgAADgAAAAAAAAAA&#10;AAAAAAAsAgAAZHJzL2Uyb0RvYy54bWxQSwECLQAUAAYACAAAACEAleJynt8AAAALAQAADwAAAAAA&#10;AAAAAAAAAAA8BQAAZHJzL2Rvd25yZXYueG1sUEsFBgAAAAAEAAQA8wAAAEgGAAAAAA==&#10;" filled="f" stroked="f">
                <v:path arrowok="t"/>
                <v:textbox>
                  <w:txbxContent>
                    <w:p w14:paraId="44DD62AA" w14:textId="77777777" w:rsidR="00B251B2" w:rsidRPr="00AA3A69" w:rsidRDefault="00B251B2" w:rsidP="00C4659F">
                      <w:pPr>
                        <w:pStyle w:val="Titredelarticle"/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LES RÉSEAUX SOCIAUX</w:t>
                      </w:r>
                    </w:p>
                    <w:p w14:paraId="7C1EFAEE" w14:textId="77777777" w:rsidR="00B251B2" w:rsidRPr="00AA3A69" w:rsidRDefault="00B251B2" w:rsidP="00C4659F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E2184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389E4EC6" wp14:editId="0E1F7535">
            <wp:simplePos x="0" y="0"/>
            <wp:positionH relativeFrom="margin">
              <wp:posOffset>-2012315</wp:posOffset>
            </wp:positionH>
            <wp:positionV relativeFrom="margin">
              <wp:posOffset>-784225</wp:posOffset>
            </wp:positionV>
            <wp:extent cx="8461375" cy="2227580"/>
            <wp:effectExtent l="0" t="0" r="0" b="762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70E54" w14:textId="77777777" w:rsidR="00C4659F" w:rsidRPr="004E2184" w:rsidRDefault="00C4659F" w:rsidP="004E2184">
      <w:pPr>
        <w:spacing w:line="276" w:lineRule="auto"/>
        <w:rPr>
          <w:rFonts w:ascii="Arial" w:hAnsi="Arial"/>
          <w:sz w:val="30"/>
          <w:szCs w:val="30"/>
        </w:rPr>
      </w:pPr>
    </w:p>
    <w:p w14:paraId="03E9D7B0" w14:textId="77777777" w:rsidR="0016216E" w:rsidRPr="004E2184" w:rsidRDefault="0016216E" w:rsidP="00C4659F">
      <w:pPr>
        <w:spacing w:line="276" w:lineRule="auto"/>
        <w:rPr>
          <w:rFonts w:ascii="Arial" w:hAnsi="Arial"/>
          <w:sz w:val="30"/>
          <w:szCs w:val="30"/>
        </w:rPr>
      </w:pPr>
    </w:p>
    <w:p w14:paraId="3D041D68" w14:textId="77777777" w:rsidR="00C4659F" w:rsidRPr="009C7622" w:rsidRDefault="00C4659F" w:rsidP="00C4659F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3360" behindDoc="0" locked="0" layoutInCell="1" allowOverlap="1" wp14:anchorId="4F4765B8" wp14:editId="0116331E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8E789" w14:textId="3F0D3A17" w:rsidR="00C4659F" w:rsidRPr="00B42A36" w:rsidRDefault="00C4659F" w:rsidP="00921A09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 w:rsidRPr="00B42A36">
        <w:rPr>
          <w:rFonts w:ascii="Arial" w:hAnsi="Arial" w:cs="Arial"/>
        </w:rPr>
        <w:t xml:space="preserve">Activité 1 - </w:t>
      </w:r>
      <w:r w:rsidR="002C1E63">
        <w:rPr>
          <w:rFonts w:ascii="Arial" w:hAnsi="Arial" w:cs="Arial"/>
        </w:rPr>
        <w:t>Introduction</w:t>
      </w:r>
    </w:p>
    <w:p w14:paraId="3F075AEC" w14:textId="77777777" w:rsidR="00C4659F" w:rsidRPr="002C1E63" w:rsidRDefault="00C4659F" w:rsidP="00C4659F">
      <w:pPr>
        <w:spacing w:line="276" w:lineRule="auto"/>
        <w:rPr>
          <w:rFonts w:ascii="Arial" w:hAnsi="Arial"/>
          <w:sz w:val="26"/>
          <w:szCs w:val="26"/>
        </w:rPr>
      </w:pPr>
    </w:p>
    <w:p w14:paraId="1837D5A5" w14:textId="77777777" w:rsidR="00C4659F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1. Dans le tableau ci-dessous, complète la 1</w:t>
      </w:r>
      <w:r w:rsidRPr="00C4659F">
        <w:rPr>
          <w:rFonts w:ascii="Arial" w:hAnsi="Arial"/>
          <w:sz w:val="18"/>
          <w:szCs w:val="18"/>
          <w:vertAlign w:val="superscript"/>
        </w:rPr>
        <w:t>ère</w:t>
      </w:r>
      <w:r w:rsidRPr="00C4659F">
        <w:rPr>
          <w:rFonts w:ascii="Arial" w:hAnsi="Arial"/>
          <w:sz w:val="18"/>
          <w:szCs w:val="18"/>
        </w:rPr>
        <w:t xml:space="preserve"> ligne avec les pratiques (activités) liées à Internet identifiées en classe. Ensuite, complète la 2</w:t>
      </w:r>
      <w:r w:rsidRPr="00C4659F">
        <w:rPr>
          <w:rFonts w:ascii="Arial" w:hAnsi="Arial"/>
          <w:sz w:val="18"/>
          <w:szCs w:val="18"/>
          <w:vertAlign w:val="superscript"/>
        </w:rPr>
        <w:t>e</w:t>
      </w:r>
      <w:r w:rsidRPr="00C4659F">
        <w:rPr>
          <w:rFonts w:ascii="Arial" w:hAnsi="Arial"/>
          <w:sz w:val="18"/>
          <w:szCs w:val="18"/>
        </w:rPr>
        <w:t xml:space="preserve"> ligne par les sites consultés pour ces différentes pratiques. </w:t>
      </w:r>
    </w:p>
    <w:p w14:paraId="310BE07A" w14:textId="77777777" w:rsidR="00C4659F" w:rsidRP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41"/>
        <w:gridCol w:w="1841"/>
        <w:gridCol w:w="1841"/>
        <w:gridCol w:w="1841"/>
        <w:gridCol w:w="1842"/>
      </w:tblGrid>
      <w:tr w:rsidR="00C4659F" w14:paraId="1E5E105C" w14:textId="77777777" w:rsidTr="00C4659F">
        <w:tc>
          <w:tcPr>
            <w:tcW w:w="1841" w:type="dxa"/>
          </w:tcPr>
          <w:p w14:paraId="2FAF7160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789D4D88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45B45C8F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34FA10F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0E27E64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1" w:type="dxa"/>
          </w:tcPr>
          <w:p w14:paraId="5C176FCF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1" w:type="dxa"/>
          </w:tcPr>
          <w:p w14:paraId="0A293BDC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1" w:type="dxa"/>
          </w:tcPr>
          <w:p w14:paraId="6AEA0A5C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</w:tcPr>
          <w:p w14:paraId="2F9C6867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C4659F" w14:paraId="7F94CDE4" w14:textId="77777777" w:rsidTr="00C4659F">
        <w:tc>
          <w:tcPr>
            <w:tcW w:w="1841" w:type="dxa"/>
          </w:tcPr>
          <w:p w14:paraId="19A66434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F5EDD02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5515F75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DC7DB26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272F443B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B5955FC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1" w:type="dxa"/>
          </w:tcPr>
          <w:p w14:paraId="0D449A7D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1" w:type="dxa"/>
          </w:tcPr>
          <w:p w14:paraId="1BE75D24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1" w:type="dxa"/>
          </w:tcPr>
          <w:p w14:paraId="15ECFC9B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</w:tcPr>
          <w:p w14:paraId="3FA38792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0AABAC93" w14:textId="77777777" w:rsid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 </w:t>
      </w:r>
    </w:p>
    <w:p w14:paraId="770849E8" w14:textId="77777777" w:rsidR="00C4659F" w:rsidRP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14084690" w14:textId="77777777" w:rsidR="00155CED" w:rsidRPr="00C4659F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2. Dans le tableau ci-dessus, souligne les sites que tu consultes le plus souvent.</w:t>
      </w:r>
    </w:p>
    <w:p w14:paraId="1C87D0C4" w14:textId="77777777" w:rsidR="00CF14DD" w:rsidRPr="00C4659F" w:rsidRDefault="00CF14DD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160A980" w14:textId="77777777" w:rsidR="00155CED" w:rsidRPr="00C4659F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3. Après avoir identifié les différents sites sur lesquels tu surfes, définis-les.</w:t>
      </w:r>
    </w:p>
    <w:p w14:paraId="1453531E" w14:textId="77777777" w:rsidR="00155CED" w:rsidRPr="00C4659F" w:rsidRDefault="00155CED" w:rsidP="00C4659F">
      <w:pPr>
        <w:spacing w:line="276" w:lineRule="auto"/>
        <w:ind w:left="720"/>
        <w:rPr>
          <w:rFonts w:ascii="Arial" w:hAnsi="Arial"/>
          <w:sz w:val="18"/>
          <w:szCs w:val="18"/>
        </w:rPr>
      </w:pPr>
    </w:p>
    <w:tbl>
      <w:tblPr>
        <w:tblStyle w:val="Grilledutableau2"/>
        <w:tblW w:w="0" w:type="auto"/>
        <w:tblLook w:val="04A0" w:firstRow="1" w:lastRow="0" w:firstColumn="1" w:lastColumn="0" w:noHBand="0" w:noVBand="1"/>
      </w:tblPr>
      <w:tblGrid>
        <w:gridCol w:w="2175"/>
        <w:gridCol w:w="7107"/>
      </w:tblGrid>
      <w:tr w:rsidR="00155CED" w:rsidRPr="00C4659F" w14:paraId="5800C2E6" w14:textId="77777777">
        <w:tc>
          <w:tcPr>
            <w:tcW w:w="2405" w:type="dxa"/>
          </w:tcPr>
          <w:p w14:paraId="5BA8618A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Moteur de recherche</w:t>
            </w:r>
          </w:p>
        </w:tc>
        <w:tc>
          <w:tcPr>
            <w:tcW w:w="6576" w:type="dxa"/>
          </w:tcPr>
          <w:p w14:paraId="65B2DB73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999AF55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14:paraId="37E82094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F36994B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14:paraId="4CA3AFAE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E979375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color w:val="4F81BD" w:themeColor="accent1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</w:tr>
      <w:tr w:rsidR="00155CED" w:rsidRPr="00C4659F" w14:paraId="68CE7227" w14:textId="77777777">
        <w:tc>
          <w:tcPr>
            <w:tcW w:w="2405" w:type="dxa"/>
          </w:tcPr>
          <w:p w14:paraId="3041D1C4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Réseau social</w:t>
            </w:r>
          </w:p>
        </w:tc>
        <w:tc>
          <w:tcPr>
            <w:tcW w:w="6576" w:type="dxa"/>
          </w:tcPr>
          <w:p w14:paraId="6819085E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2362F8E2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14:paraId="26F2BDCF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49688185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14:paraId="493DA48E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CDEC23C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color w:val="4F81BD" w:themeColor="accent1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</w:tr>
      <w:tr w:rsidR="00155CED" w:rsidRPr="00C4659F" w14:paraId="6617E6EE" w14:textId="77777777">
        <w:tc>
          <w:tcPr>
            <w:tcW w:w="2405" w:type="dxa"/>
          </w:tcPr>
          <w:p w14:paraId="52FE33C2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Messagerie électronique</w:t>
            </w:r>
          </w:p>
        </w:tc>
        <w:tc>
          <w:tcPr>
            <w:tcW w:w="6576" w:type="dxa"/>
          </w:tcPr>
          <w:p w14:paraId="7D148166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6B523CA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14:paraId="3E2AA811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057E6A0C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14:paraId="5DB707F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1B9F5CF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</w:tr>
      <w:tr w:rsidR="00155CED" w:rsidRPr="00C4659F" w14:paraId="7F8083E4" w14:textId="77777777">
        <w:trPr>
          <w:trHeight w:val="181"/>
        </w:trPr>
        <w:tc>
          <w:tcPr>
            <w:tcW w:w="2405" w:type="dxa"/>
          </w:tcPr>
          <w:p w14:paraId="3E032568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lastRenderedPageBreak/>
              <w:t xml:space="preserve">Hébergeurs de sites de musique et de vidéo </w:t>
            </w:r>
          </w:p>
        </w:tc>
        <w:tc>
          <w:tcPr>
            <w:tcW w:w="6576" w:type="dxa"/>
          </w:tcPr>
          <w:p w14:paraId="19BEE4AB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4B573E73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14:paraId="6D03A2CF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F89C1A8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14:paraId="22D71796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0B088E5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</w:tr>
    </w:tbl>
    <w:p w14:paraId="77EC9A0D" w14:textId="77777777" w:rsidR="003323F0" w:rsidRDefault="003323F0" w:rsidP="00C4659F">
      <w:pPr>
        <w:spacing w:line="276" w:lineRule="auto"/>
        <w:ind w:left="720"/>
        <w:rPr>
          <w:rFonts w:ascii="Arial" w:hAnsi="Arial"/>
          <w:sz w:val="18"/>
          <w:szCs w:val="18"/>
        </w:rPr>
      </w:pPr>
    </w:p>
    <w:p w14:paraId="65838890" w14:textId="77777777" w:rsidR="002C1E63" w:rsidRPr="009C7622" w:rsidRDefault="002C1E63" w:rsidP="002C1E63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5408" behindDoc="0" locked="0" layoutInCell="1" allowOverlap="1" wp14:anchorId="5C81F1B9" wp14:editId="002337CE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929F0" w14:textId="77777777" w:rsidR="002C1E63" w:rsidRPr="00C4659F" w:rsidRDefault="002C1E63" w:rsidP="00921A09">
      <w:pPr>
        <w:pBdr>
          <w:bottom w:val="single" w:sz="4" w:space="1" w:color="auto"/>
        </w:pBdr>
        <w:spacing w:line="276" w:lineRule="auto"/>
        <w:outlineLvl w:val="0"/>
        <w:rPr>
          <w:rFonts w:ascii="Arial" w:hAnsi="Arial"/>
          <w:i/>
        </w:rPr>
      </w:pPr>
      <w:r w:rsidRPr="00C4659F">
        <w:rPr>
          <w:rFonts w:ascii="Arial" w:hAnsi="Arial"/>
        </w:rPr>
        <w:t xml:space="preserve">Activité 2 : </w:t>
      </w:r>
      <w:r w:rsidRPr="00C4659F">
        <w:rPr>
          <w:rFonts w:ascii="Arial" w:hAnsi="Arial"/>
          <w:i/>
        </w:rPr>
        <w:t xml:space="preserve">Habanera (L'amour est un oiseau rebelle) </w:t>
      </w:r>
    </w:p>
    <w:p w14:paraId="2C450F7B" w14:textId="77777777" w:rsidR="00155CED" w:rsidRPr="002C1E63" w:rsidRDefault="00155CED" w:rsidP="00C4659F">
      <w:pPr>
        <w:spacing w:line="276" w:lineRule="auto"/>
        <w:rPr>
          <w:rFonts w:ascii="Arial" w:hAnsi="Arial"/>
          <w:sz w:val="26"/>
          <w:szCs w:val="26"/>
        </w:rPr>
      </w:pPr>
    </w:p>
    <w:p w14:paraId="706FAFD5" w14:textId="609CBA9D" w:rsidR="00155CED" w:rsidRP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Tu vas entendre </w:t>
      </w:r>
      <w:r w:rsidRPr="00C4659F">
        <w:rPr>
          <w:rFonts w:ascii="Arial" w:hAnsi="Arial"/>
          <w:i/>
          <w:sz w:val="18"/>
          <w:szCs w:val="18"/>
        </w:rPr>
        <w:t>Habanera</w:t>
      </w:r>
      <w:r w:rsidRPr="00C4659F">
        <w:rPr>
          <w:rFonts w:ascii="Arial" w:hAnsi="Arial"/>
          <w:sz w:val="18"/>
          <w:szCs w:val="18"/>
        </w:rPr>
        <w:t xml:space="preserve"> (</w:t>
      </w:r>
      <w:r w:rsidRPr="00C4659F">
        <w:rPr>
          <w:rFonts w:ascii="Arial" w:eastAsia="Times New Roman" w:hAnsi="Arial" w:cs="Times New Roman"/>
          <w:i/>
          <w:iCs/>
          <w:sz w:val="18"/>
          <w:szCs w:val="18"/>
        </w:rPr>
        <w:t>L'amour est un oiseau rebelle)</w:t>
      </w:r>
      <w:r w:rsidRPr="00C4659F">
        <w:rPr>
          <w:rFonts w:ascii="Arial" w:eastAsia="Times New Roman" w:hAnsi="Arial" w:cs="Times New Roman"/>
          <w:sz w:val="18"/>
          <w:szCs w:val="18"/>
        </w:rPr>
        <w:t xml:space="preserve"> de l'</w:t>
      </w:r>
      <w:r w:rsidR="00921A09">
        <w:rPr>
          <w:rFonts w:ascii="Arial" w:eastAsia="Times New Roman" w:hAnsi="Arial" w:cs="Times New Roman"/>
          <w:sz w:val="18"/>
          <w:szCs w:val="18"/>
        </w:rPr>
        <w:t>opéra</w:t>
      </w:r>
      <w:r w:rsidRPr="00C4659F">
        <w:rPr>
          <w:rFonts w:ascii="Arial" w:eastAsia="Times New Roman" w:hAnsi="Arial" w:cs="Times New Roman"/>
          <w:sz w:val="18"/>
          <w:szCs w:val="18"/>
        </w:rPr>
        <w:t xml:space="preserve"> </w:t>
      </w:r>
      <w:r w:rsidRPr="00C4659F">
        <w:rPr>
          <w:rFonts w:ascii="Arial" w:eastAsia="Times New Roman" w:hAnsi="Arial" w:cs="Times New Roman"/>
          <w:bCs/>
          <w:i/>
          <w:iCs/>
          <w:sz w:val="18"/>
          <w:szCs w:val="18"/>
        </w:rPr>
        <w:t>Carmen</w:t>
      </w:r>
      <w:r w:rsidRPr="00C4659F">
        <w:rPr>
          <w:rFonts w:ascii="Arial" w:eastAsia="Times New Roman" w:hAnsi="Arial" w:cs="Times New Roman"/>
          <w:sz w:val="18"/>
          <w:szCs w:val="18"/>
        </w:rPr>
        <w:t xml:space="preserve"> de Georges Bizet.</w:t>
      </w:r>
    </w:p>
    <w:p w14:paraId="07B96988" w14:textId="77777777" w:rsidR="00155CED" w:rsidRP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Au préalable, émets une hypothèse sur le titre « L’amour est un oiseau rebelle ».</w:t>
      </w:r>
    </w:p>
    <w:p w14:paraId="6F12304A" w14:textId="77777777" w:rsid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7D37554" w14:textId="77777777" w:rsidR="00155CED" w:rsidRP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…………………………………………………………………………………………………………………….………………</w:t>
      </w:r>
    </w:p>
    <w:p w14:paraId="7648E776" w14:textId="77777777" w:rsid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65E492CD" w14:textId="35D9D7F8" w:rsidR="00155CED" w:rsidRPr="00C4659F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Après l’avoir écouté, que raconte cet air d’</w:t>
      </w:r>
      <w:r w:rsidR="00921A09">
        <w:rPr>
          <w:rFonts w:ascii="Arial" w:hAnsi="Arial"/>
          <w:sz w:val="18"/>
          <w:szCs w:val="18"/>
        </w:rPr>
        <w:t>opéra</w:t>
      </w:r>
      <w:r w:rsidRPr="00C4659F">
        <w:rPr>
          <w:rFonts w:ascii="Arial" w:hAnsi="Arial"/>
          <w:sz w:val="18"/>
          <w:szCs w:val="18"/>
        </w:rPr>
        <w:t> ?</w:t>
      </w:r>
    </w:p>
    <w:p w14:paraId="0CE0A2E9" w14:textId="77777777" w:rsid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0D66F5B" w14:textId="77777777" w:rsid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…………………………………………………………………………………………………………………….………………</w:t>
      </w:r>
    </w:p>
    <w:p w14:paraId="5D7ABE10" w14:textId="77777777" w:rsidR="00C4659F" w:rsidRP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48DA5B02" w14:textId="6A95EAE5" w:rsidR="00155CED" w:rsidRPr="00C4659F" w:rsidRDefault="00C4659F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L'air de cet </w:t>
      </w:r>
      <w:r w:rsidR="00921A09">
        <w:rPr>
          <w:rFonts w:ascii="Arial" w:hAnsi="Arial"/>
          <w:sz w:val="18"/>
          <w:szCs w:val="18"/>
        </w:rPr>
        <w:t>opéra</w:t>
      </w:r>
      <w:r>
        <w:rPr>
          <w:rFonts w:ascii="Arial" w:hAnsi="Arial"/>
          <w:sz w:val="18"/>
          <w:szCs w:val="18"/>
        </w:rPr>
        <w:t xml:space="preserve"> a été repris par un chanteur belge. Qui est-il ? Connais-tu le titre de la chanson ?</w:t>
      </w:r>
    </w:p>
    <w:p w14:paraId="7BE2247B" w14:textId="77777777" w:rsid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D9E6AD6" w14:textId="77777777" w:rsid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…………………………………………………………………………………………………………………….………………</w:t>
      </w:r>
    </w:p>
    <w:p w14:paraId="317559CD" w14:textId="77777777" w:rsid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4AEBDF9F" w14:textId="77777777" w:rsidR="003323F0" w:rsidRPr="00C4659F" w:rsidRDefault="003323F0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4F7C64BA" w14:textId="6437C776" w:rsidR="00CF14DD" w:rsidRDefault="00155CED" w:rsidP="003323F0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Lis les paroles de cet air d’</w:t>
      </w:r>
      <w:r w:rsidR="00921A09">
        <w:rPr>
          <w:rFonts w:ascii="Arial" w:hAnsi="Arial"/>
          <w:sz w:val="18"/>
          <w:szCs w:val="18"/>
        </w:rPr>
        <w:t>opéra</w:t>
      </w:r>
      <w:r w:rsidRPr="00C4659F">
        <w:rPr>
          <w:rFonts w:ascii="Arial" w:hAnsi="Arial"/>
          <w:sz w:val="18"/>
          <w:szCs w:val="18"/>
        </w:rPr>
        <w:t xml:space="preserve"> et reformule par une phrase chaque couplet</w:t>
      </w:r>
      <w:r w:rsidRPr="00C4659F">
        <w:rPr>
          <w:rFonts w:ascii="Arial" w:hAnsi="Arial"/>
          <w:sz w:val="18"/>
          <w:szCs w:val="18"/>
          <w:vertAlign w:val="superscript"/>
        </w:rPr>
        <w:footnoteReference w:id="1"/>
      </w:r>
      <w:r w:rsidRPr="00C4659F">
        <w:rPr>
          <w:rFonts w:ascii="Arial" w:hAnsi="Arial"/>
          <w:sz w:val="18"/>
          <w:szCs w:val="18"/>
        </w:rPr>
        <w:t>.</w:t>
      </w:r>
    </w:p>
    <w:p w14:paraId="4ADEE659" w14:textId="77777777" w:rsidR="003323F0" w:rsidRPr="00C4659F" w:rsidRDefault="003323F0" w:rsidP="00C4659F">
      <w:pPr>
        <w:spacing w:line="276" w:lineRule="auto"/>
        <w:ind w:left="1080"/>
        <w:rPr>
          <w:rFonts w:ascii="Arial" w:hAnsi="Arial"/>
          <w:sz w:val="18"/>
          <w:szCs w:val="18"/>
        </w:rPr>
      </w:pPr>
    </w:p>
    <w:tbl>
      <w:tblPr>
        <w:tblStyle w:val="Grilledutableau2"/>
        <w:tblW w:w="0" w:type="auto"/>
        <w:tblInd w:w="421" w:type="dxa"/>
        <w:tblLook w:val="04A0" w:firstRow="1" w:lastRow="0" w:firstColumn="1" w:lastColumn="0" w:noHBand="0" w:noVBand="1"/>
      </w:tblPr>
      <w:tblGrid>
        <w:gridCol w:w="4110"/>
        <w:gridCol w:w="4455"/>
      </w:tblGrid>
      <w:tr w:rsidR="00155CED" w:rsidRPr="00C4659F" w14:paraId="6B59A972" w14:textId="77777777" w:rsidTr="00C4659F">
        <w:tc>
          <w:tcPr>
            <w:tcW w:w="4110" w:type="dxa"/>
          </w:tcPr>
          <w:p w14:paraId="7231120D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L'amour est un oiseau rebelle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Que nul ne peut apprivoiser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Et c'est bien en vain qu'on l'appelle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S'il lui convient de refuser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Rien n'y fait, menaces ou prières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L'un parle bien, l'autre se tait :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Et c'est l'autre que je préfère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Il n'a rien dit mais il me plaît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L'amour ! L'amour ! L'amour ! L'amour !</w:t>
            </w:r>
          </w:p>
        </w:tc>
        <w:tc>
          <w:tcPr>
            <w:tcW w:w="4455" w:type="dxa"/>
          </w:tcPr>
          <w:p w14:paraId="5F8E7ECC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  <w:p w14:paraId="78A33E89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  <w:p w14:paraId="29A2F339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</w:tc>
      </w:tr>
      <w:tr w:rsidR="00155CED" w:rsidRPr="00C4659F" w14:paraId="59F1A461" w14:textId="77777777" w:rsidTr="00C4659F">
        <w:tc>
          <w:tcPr>
            <w:tcW w:w="4110" w:type="dxa"/>
          </w:tcPr>
          <w:p w14:paraId="69C66F26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L'amour est enfant de Bohême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Il n'a jamais, jamais connu de loi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tu ne m'aimes pas, je t'aime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je t'aime, prends garde à toi !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tu ne m’aimes pas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tu ne m’aimes pas, je t’aime !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Mais, si je t’aime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je t’aime, prends garde à toi !</w:t>
            </w:r>
          </w:p>
        </w:tc>
        <w:tc>
          <w:tcPr>
            <w:tcW w:w="4455" w:type="dxa"/>
          </w:tcPr>
          <w:p w14:paraId="7CA30501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  <w:p w14:paraId="1503EF67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  <w:p w14:paraId="5303F598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</w:tc>
      </w:tr>
      <w:tr w:rsidR="00155CED" w:rsidRPr="00C4659F" w14:paraId="45A7BA62" w14:textId="77777777" w:rsidTr="00C4659F">
        <w:tc>
          <w:tcPr>
            <w:tcW w:w="4110" w:type="dxa"/>
          </w:tcPr>
          <w:p w14:paraId="263C071D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L'oiseau que tu croyais surprendre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Battit de l'aile et s'envola ...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L'amour est loin, tu peux l'attendre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Tu ne l'attends plus, il est là !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Tout autour de toi, vite, vite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Il vient, s'en va, puis il revient...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Tu crois le tenir, il t'évite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Tu crois l'éviter, il te tient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L'amour ! L'amour ! L'amour ! L'amour !</w:t>
            </w:r>
          </w:p>
        </w:tc>
        <w:tc>
          <w:tcPr>
            <w:tcW w:w="4455" w:type="dxa"/>
          </w:tcPr>
          <w:p w14:paraId="67E9B042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  <w:p w14:paraId="0B1BD42F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</w:tc>
      </w:tr>
      <w:tr w:rsidR="00155CED" w:rsidRPr="00C4659F" w14:paraId="512B0A40" w14:textId="77777777" w:rsidTr="00C4659F">
        <w:tc>
          <w:tcPr>
            <w:tcW w:w="4110" w:type="dxa"/>
          </w:tcPr>
          <w:p w14:paraId="4EA61AFE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L'amour est enfant de Bohême</w:t>
            </w:r>
            <w:r w:rsidRPr="00C4659F">
              <w:rPr>
                <w:rFonts w:ascii="Arial" w:hAnsi="Arial"/>
                <w:sz w:val="18"/>
                <w:szCs w:val="18"/>
              </w:rPr>
              <w:br/>
            </w:r>
            <w:r w:rsidRPr="00C4659F">
              <w:rPr>
                <w:rFonts w:ascii="Arial" w:hAnsi="Arial"/>
                <w:sz w:val="18"/>
                <w:szCs w:val="18"/>
              </w:rPr>
              <w:lastRenderedPageBreak/>
              <w:t>Il n'a jamais, jamais connu de loi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tu ne m'aimes pas, je t'aime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je t'aime, prends garde à toi !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tu ne m’aimes pas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tu ne m’aimes pas, je t’aime !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Mais, si je t’aime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Si je t’aime, prends garde à toi !</w:t>
            </w:r>
          </w:p>
        </w:tc>
        <w:tc>
          <w:tcPr>
            <w:tcW w:w="4455" w:type="dxa"/>
          </w:tcPr>
          <w:p w14:paraId="5566507F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lastRenderedPageBreak/>
              <w:t>Cf. Deuxième couplet</w:t>
            </w:r>
          </w:p>
        </w:tc>
      </w:tr>
    </w:tbl>
    <w:p w14:paraId="41D620BD" w14:textId="77777777" w:rsidR="003406AE" w:rsidRDefault="003406AE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4B847819" w14:textId="77777777" w:rsidR="002C1E63" w:rsidRPr="009C7622" w:rsidRDefault="002C1E63" w:rsidP="002C1E63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7456" behindDoc="0" locked="0" layoutInCell="1" allowOverlap="1" wp14:anchorId="05000F51" wp14:editId="6E58519E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3B90F" w14:textId="77777777" w:rsidR="002C1E63" w:rsidRPr="00C4659F" w:rsidRDefault="002C1E63" w:rsidP="002C1E63">
      <w:pPr>
        <w:pBdr>
          <w:bottom w:val="single" w:sz="4" w:space="1" w:color="auto"/>
        </w:pBdr>
        <w:spacing w:line="276" w:lineRule="auto"/>
        <w:rPr>
          <w:rFonts w:ascii="Arial" w:hAnsi="Arial"/>
        </w:rPr>
      </w:pPr>
      <w:r w:rsidRPr="00C4659F">
        <w:rPr>
          <w:rFonts w:ascii="Arial" w:hAnsi="Arial"/>
        </w:rPr>
        <w:t xml:space="preserve">Activité 3 : Ressemblances et différences entre le clip </w:t>
      </w:r>
      <w:r w:rsidRPr="00C4659F">
        <w:rPr>
          <w:rFonts w:ascii="Arial" w:hAnsi="Arial"/>
          <w:i/>
        </w:rPr>
        <w:t>Carmen</w:t>
      </w:r>
      <w:r w:rsidRPr="00C4659F">
        <w:rPr>
          <w:rFonts w:ascii="Arial" w:hAnsi="Arial"/>
        </w:rPr>
        <w:t xml:space="preserve"> de Stromae et </w:t>
      </w:r>
      <w:r w:rsidRPr="00C4659F">
        <w:rPr>
          <w:rFonts w:ascii="Arial" w:hAnsi="Arial"/>
          <w:i/>
        </w:rPr>
        <w:t>Carmen</w:t>
      </w:r>
      <w:r w:rsidRPr="00C4659F">
        <w:rPr>
          <w:rFonts w:ascii="Arial" w:hAnsi="Arial"/>
        </w:rPr>
        <w:t xml:space="preserve"> de Bizet</w:t>
      </w:r>
    </w:p>
    <w:p w14:paraId="3B92E53A" w14:textId="77777777" w:rsidR="00155CED" w:rsidRPr="002C1E63" w:rsidRDefault="00155CED" w:rsidP="00C4659F">
      <w:pPr>
        <w:spacing w:line="276" w:lineRule="auto"/>
        <w:rPr>
          <w:rFonts w:ascii="Arial" w:hAnsi="Arial"/>
          <w:sz w:val="26"/>
          <w:szCs w:val="26"/>
        </w:rPr>
      </w:pPr>
    </w:p>
    <w:p w14:paraId="0D70A908" w14:textId="77777777" w:rsid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Regarde le clip </w:t>
      </w:r>
      <w:r w:rsidRPr="00C4659F">
        <w:rPr>
          <w:rFonts w:ascii="Arial" w:hAnsi="Arial"/>
          <w:i/>
          <w:sz w:val="18"/>
          <w:szCs w:val="18"/>
        </w:rPr>
        <w:t>Carmen</w:t>
      </w:r>
      <w:r w:rsidRPr="00C4659F">
        <w:rPr>
          <w:rFonts w:ascii="Arial" w:hAnsi="Arial"/>
          <w:sz w:val="18"/>
          <w:szCs w:val="18"/>
        </w:rPr>
        <w:t xml:space="preserve"> de Stromae et écoute les paroles.</w:t>
      </w:r>
    </w:p>
    <w:p w14:paraId="36114BE8" w14:textId="77777777" w:rsidR="00155CED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Quelles ressemblances et différences de mélodie, de rythme peux-tu identifier dans cette chanson et celle de Bizet ?</w:t>
      </w:r>
    </w:p>
    <w:p w14:paraId="5099DF5E" w14:textId="77777777" w:rsidR="00C4659F" w:rsidRP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tbl>
      <w:tblPr>
        <w:tblStyle w:val="Grilledutableau2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4395"/>
      </w:tblGrid>
      <w:tr w:rsidR="00155CED" w:rsidRPr="00C4659F" w14:paraId="356D2B4A" w14:textId="77777777" w:rsidTr="00C4659F">
        <w:tc>
          <w:tcPr>
            <w:tcW w:w="4536" w:type="dxa"/>
          </w:tcPr>
          <w:p w14:paraId="3A1AFC0E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Ressemblances</w:t>
            </w:r>
          </w:p>
        </w:tc>
        <w:tc>
          <w:tcPr>
            <w:tcW w:w="4395" w:type="dxa"/>
          </w:tcPr>
          <w:p w14:paraId="384475EF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Différences</w:t>
            </w:r>
          </w:p>
        </w:tc>
      </w:tr>
      <w:tr w:rsidR="00155CED" w:rsidRPr="00C4659F" w14:paraId="6ED42D59" w14:textId="77777777" w:rsidTr="00C4659F">
        <w:tc>
          <w:tcPr>
            <w:tcW w:w="4536" w:type="dxa"/>
          </w:tcPr>
          <w:p w14:paraId="38228B14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  <w:p w14:paraId="203E45E6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color w:val="4F81BD" w:themeColor="accent1"/>
                <w:sz w:val="18"/>
                <w:szCs w:val="18"/>
              </w:rPr>
            </w:pPr>
          </w:p>
          <w:p w14:paraId="100C54E9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color w:val="4F81BD" w:themeColor="accent1"/>
                <w:sz w:val="18"/>
                <w:szCs w:val="18"/>
              </w:rPr>
            </w:pPr>
          </w:p>
          <w:p w14:paraId="442225A4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color w:val="4F81BD" w:themeColor="accent1"/>
                <w:sz w:val="18"/>
                <w:szCs w:val="18"/>
              </w:rPr>
            </w:pPr>
          </w:p>
        </w:tc>
        <w:tc>
          <w:tcPr>
            <w:tcW w:w="4395" w:type="dxa"/>
          </w:tcPr>
          <w:p w14:paraId="6D0AEADA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  <w:p w14:paraId="56E0AB13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color w:val="4F81BD" w:themeColor="accent1"/>
                <w:sz w:val="18"/>
                <w:szCs w:val="18"/>
              </w:rPr>
            </w:pPr>
          </w:p>
          <w:p w14:paraId="040FD7BD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color w:val="4F81BD" w:themeColor="accent1"/>
                <w:sz w:val="18"/>
                <w:szCs w:val="18"/>
              </w:rPr>
            </w:pPr>
          </w:p>
        </w:tc>
      </w:tr>
    </w:tbl>
    <w:p w14:paraId="5CDC984E" w14:textId="77777777" w:rsidR="00155CED" w:rsidRPr="00C4659F" w:rsidRDefault="00155CED" w:rsidP="00C4659F">
      <w:pPr>
        <w:spacing w:line="276" w:lineRule="auto"/>
        <w:ind w:left="720"/>
        <w:rPr>
          <w:rFonts w:ascii="Arial" w:hAnsi="Arial"/>
          <w:sz w:val="18"/>
          <w:szCs w:val="18"/>
        </w:rPr>
      </w:pPr>
      <w:bookmarkStart w:id="0" w:name="_GoBack"/>
      <w:bookmarkEnd w:id="0"/>
    </w:p>
    <w:p w14:paraId="15CBD49C" w14:textId="77777777" w:rsidR="00155CED" w:rsidRPr="00C4659F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Lis maintenant les paroles de cette chanson et réponds aux questions qui te sont posées. </w:t>
      </w:r>
    </w:p>
    <w:p w14:paraId="47A82A35" w14:textId="77777777" w:rsidR="00155CED" w:rsidRP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</w:p>
    <w:tbl>
      <w:tblPr>
        <w:tblStyle w:val="Grilledutableau2"/>
        <w:tblW w:w="0" w:type="auto"/>
        <w:tblLayout w:type="fixed"/>
        <w:tblLook w:val="04A0" w:firstRow="1" w:lastRow="0" w:firstColumn="1" w:lastColumn="0" w:noHBand="0" w:noVBand="1"/>
      </w:tblPr>
      <w:tblGrid>
        <w:gridCol w:w="4285"/>
        <w:gridCol w:w="4754"/>
      </w:tblGrid>
      <w:tr w:rsidR="00155CED" w:rsidRPr="00C4659F" w14:paraId="4457C8EA" w14:textId="77777777" w:rsidTr="00C4659F">
        <w:tc>
          <w:tcPr>
            <w:tcW w:w="4285" w:type="dxa"/>
          </w:tcPr>
          <w:p w14:paraId="1967FC50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L'amour est comme l'oiseau de Twitter</w:t>
            </w:r>
          </w:p>
          <w:p w14:paraId="4547405C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On est bleu de lui seulement pour 48 heures</w:t>
            </w:r>
          </w:p>
          <w:p w14:paraId="597CE535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D'abord on s'affilie, ensuite on se follow</w:t>
            </w:r>
          </w:p>
          <w:p w14:paraId="27720FA7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On en devient fêlé, et on finit solo</w:t>
            </w:r>
          </w:p>
        </w:tc>
        <w:tc>
          <w:tcPr>
            <w:tcW w:w="4754" w:type="dxa"/>
          </w:tcPr>
          <w:p w14:paraId="5DCF34A3" w14:textId="77777777" w:rsidR="00155CED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Par quelle phrase commence ce morceau et à quoi te fait-elle penser ?</w:t>
            </w:r>
          </w:p>
          <w:p w14:paraId="7123292E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CEFACFD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41CC59AD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7990DC0" w14:textId="77777777" w:rsid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25B158AA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FA34A66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 xml:space="preserve">Dès lors, à ton avis pourquoi Stromae a intitulé ce morceau « Carmen » ? </w:t>
            </w:r>
          </w:p>
          <w:p w14:paraId="566A0052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B9B3EC1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4DC33A58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5A21FB4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47A71F25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7162B7B7" w14:textId="77777777" w:rsidR="00155CED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De quel oiseau s’agit-il ?</w:t>
            </w:r>
          </w:p>
          <w:p w14:paraId="732EC92F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4E90AE1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5B534ED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2604D75D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22C6E048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4296E74C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Stromae utilise l’expression « être bleu de ». Fais un lien entre cette expression et l’oiseau.</w:t>
            </w:r>
          </w:p>
          <w:p w14:paraId="323430D7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74286F8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6E4089EB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CF7F48E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0F6DD2E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034120FF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Quel autre terme de ce premier couplet fait référence à un réseau social ?</w:t>
            </w:r>
          </w:p>
          <w:p w14:paraId="749B7CC6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0C0EA33C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2898DD2F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0B6A2A3F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3161973D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Reformule ce couplet en une phrase.</w:t>
            </w:r>
          </w:p>
          <w:p w14:paraId="07F3CEA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2F4BF885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1089D8F7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3553C9F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48035EC7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155CED" w:rsidRPr="00C4659F" w14:paraId="06CB429A" w14:textId="77777777" w:rsidTr="00C4659F">
        <w:tc>
          <w:tcPr>
            <w:tcW w:w="4285" w:type="dxa"/>
          </w:tcPr>
          <w:p w14:paraId="76C3A3ED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lastRenderedPageBreak/>
              <w:t>Prends garde à toi et à tous ceux qui vous like</w:t>
            </w:r>
          </w:p>
          <w:p w14:paraId="4A74C304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Les sourires en plastique sont souvent des coups d'htag</w:t>
            </w:r>
          </w:p>
          <w:p w14:paraId="7C6A5D78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Prends garde à toi! Ah les amis, les potes ou les followers?</w:t>
            </w:r>
          </w:p>
          <w:p w14:paraId="1790CFD0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Vous faîtes erreur vous avez juste la cote</w:t>
            </w:r>
          </w:p>
        </w:tc>
        <w:tc>
          <w:tcPr>
            <w:tcW w:w="4754" w:type="dxa"/>
          </w:tcPr>
          <w:p w14:paraId="298124EC" w14:textId="7EA39333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Quelle autre anaphore fait référence à l’</w:t>
            </w:r>
            <w:r w:rsidR="00921A09">
              <w:rPr>
                <w:rFonts w:ascii="Arial" w:hAnsi="Arial"/>
                <w:sz w:val="18"/>
                <w:szCs w:val="18"/>
              </w:rPr>
              <w:t>Opéra</w:t>
            </w:r>
            <w:r w:rsidRPr="00C4659F">
              <w:rPr>
                <w:rFonts w:ascii="Arial" w:hAnsi="Arial"/>
                <w:sz w:val="18"/>
                <w:szCs w:val="18"/>
              </w:rPr>
              <w:t xml:space="preserve"> de Bizet ?</w:t>
            </w:r>
          </w:p>
          <w:p w14:paraId="5A723AB7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B43552C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112758E5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2D8A0FD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248EDCB0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7B51226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Quel autre réseau social est-il évoqué dans ce couplet ?</w:t>
            </w:r>
          </w:p>
          <w:p w14:paraId="1885F6D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65BC1C4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69255B5C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92ECC7C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736798BF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85BC036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Contre quoi Stromae met-il en garde ?</w:t>
            </w:r>
          </w:p>
          <w:p w14:paraId="22E9B5F4" w14:textId="77777777" w:rsidR="00155CED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7AF61F6A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4F20142D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CB2E721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16599C3B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155CED" w:rsidRPr="00C4659F" w14:paraId="78A76AA5" w14:textId="77777777" w:rsidTr="00C4659F">
        <w:tc>
          <w:tcPr>
            <w:tcW w:w="4285" w:type="dxa"/>
          </w:tcPr>
          <w:p w14:paraId="3EC6C624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Prends garde à toi si tu t'aimes</w:t>
            </w:r>
          </w:p>
          <w:p w14:paraId="6AAC35C2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Garde à moi si je m'aime</w:t>
            </w:r>
          </w:p>
          <w:p w14:paraId="6B9735C8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Garde à nous garde à eux</w:t>
            </w:r>
          </w:p>
          <w:p w14:paraId="22F71F7C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Garde à vous et puis chacun pour soi</w:t>
            </w:r>
          </w:p>
          <w:p w14:paraId="7D7FAC30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eastAsia="Times New Roman" w:hAnsi="Arial" w:cs="Times New Roman"/>
                <w:sz w:val="18"/>
                <w:szCs w:val="18"/>
                <w:lang w:eastAsia="fr-FR"/>
              </w:rPr>
              <w:t>Et c'est comme ça qu'on s'aime s'aime...</w:t>
            </w:r>
            <w:r w:rsidRPr="00C4659F">
              <w:rPr>
                <w:rFonts w:ascii="Arial" w:eastAsia="Times New Roman" w:hAnsi="Arial" w:cs="Times New Roman"/>
                <w:sz w:val="18"/>
                <w:szCs w:val="18"/>
                <w:lang w:eastAsia="fr-FR"/>
              </w:rPr>
              <w:br/>
              <w:t>Comme ça consomme, somme...</w:t>
            </w:r>
            <w:r w:rsidRPr="00C4659F">
              <w:rPr>
                <w:rFonts w:ascii="Arial" w:eastAsia="Times New Roman" w:hAnsi="Arial" w:cs="Times New Roman"/>
                <w:sz w:val="18"/>
                <w:szCs w:val="18"/>
                <w:lang w:eastAsia="fr-FR"/>
              </w:rPr>
              <w:br/>
              <w:t>(x4)</w:t>
            </w:r>
          </w:p>
        </w:tc>
        <w:tc>
          <w:tcPr>
            <w:tcW w:w="4754" w:type="dxa"/>
          </w:tcPr>
          <w:p w14:paraId="25FDACF8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Contre quoi Stromae met-il en garde ?</w:t>
            </w:r>
          </w:p>
          <w:p w14:paraId="0FE15F91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41BFD5D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50D3C1C2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6BD1BAC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7FDB7A69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21F401B0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Pourquoi lie-t-il ces différents aspects ?</w:t>
            </w:r>
          </w:p>
          <w:p w14:paraId="28F17403" w14:textId="77777777" w:rsidR="00155CED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1FC5DF9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59ADECD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00644768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22141CF3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155CED" w:rsidRPr="00C4659F" w14:paraId="570FFAC9" w14:textId="77777777" w:rsidTr="00C4659F">
        <w:tc>
          <w:tcPr>
            <w:tcW w:w="4285" w:type="dxa"/>
          </w:tcPr>
          <w:p w14:paraId="49B33866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L'amour est enfant de la consommation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Il voudra toujours toujours toujours plus de choix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Voulez voulez-vous des sentiments tombés du camion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L'offre et la demande pour unique et seule loi</w:t>
            </w:r>
          </w:p>
        </w:tc>
        <w:tc>
          <w:tcPr>
            <w:tcW w:w="4754" w:type="dxa"/>
          </w:tcPr>
          <w:p w14:paraId="7B876FA7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L’image de l’amour véhiculée dans ce couplet est-elle la même que celle véhiculée dans Carmen de Bizet ?</w:t>
            </w:r>
          </w:p>
          <w:p w14:paraId="15D34844" w14:textId="77777777" w:rsidR="00155CED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5881013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2FDD8BA9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143954E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78C3B30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06B88172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6F4A9ACC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C2180A5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4C50E939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155CED" w:rsidRPr="00C4659F" w14:paraId="213363E1" w14:textId="77777777" w:rsidTr="00C4659F">
        <w:tc>
          <w:tcPr>
            <w:tcW w:w="4285" w:type="dxa"/>
          </w:tcPr>
          <w:p w14:paraId="1B14CB03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Prends garde à toi! Mais j'en connais déjà les dangers moi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J'ai gardé mon ticket et s'il le faut j'vais l'échanger moi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Prends garde à toi! Et s'il le faut j'irai me venger moi</w:t>
            </w:r>
            <w:r w:rsidRPr="00C4659F">
              <w:rPr>
                <w:rFonts w:ascii="Arial" w:hAnsi="Arial"/>
                <w:sz w:val="18"/>
                <w:szCs w:val="18"/>
              </w:rPr>
              <w:br/>
              <w:t>Cet oiseau de malheur je l'mets en cage, j'le fais chanter moi</w:t>
            </w:r>
          </w:p>
        </w:tc>
        <w:tc>
          <w:tcPr>
            <w:tcW w:w="4754" w:type="dxa"/>
          </w:tcPr>
          <w:p w14:paraId="07BCEB57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De nouveau Stromae compare l’Amour au commerce. Comment le comprends-tu ?</w:t>
            </w:r>
          </w:p>
          <w:p w14:paraId="759D1363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25FDB24E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10AE1F33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02EF983C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3CAFEBD2" w14:textId="77777777" w:rsidR="00155CED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43F6AFB5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69BF8A1E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E5A81D3" w14:textId="463E5E01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</w:tc>
      </w:tr>
      <w:tr w:rsidR="00155CED" w:rsidRPr="00C4659F" w14:paraId="5D54E7E2" w14:textId="77777777" w:rsidTr="00C4659F">
        <w:tc>
          <w:tcPr>
            <w:tcW w:w="4285" w:type="dxa"/>
          </w:tcPr>
          <w:p w14:paraId="4B8B7BB0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lastRenderedPageBreak/>
              <w:t>Refrain</w:t>
            </w:r>
          </w:p>
        </w:tc>
        <w:tc>
          <w:tcPr>
            <w:tcW w:w="4754" w:type="dxa"/>
          </w:tcPr>
          <w:p w14:paraId="4114FDAF" w14:textId="77777777" w:rsidR="00155CED" w:rsidRPr="00C4659F" w:rsidRDefault="00155CED" w:rsidP="00C4659F">
            <w:pPr>
              <w:spacing w:line="276" w:lineRule="auto"/>
              <w:ind w:left="720"/>
              <w:rPr>
                <w:rFonts w:ascii="Arial" w:hAnsi="Arial"/>
                <w:sz w:val="18"/>
                <w:szCs w:val="18"/>
              </w:rPr>
            </w:pPr>
          </w:p>
        </w:tc>
      </w:tr>
      <w:tr w:rsidR="00155CED" w:rsidRPr="00C4659F" w14:paraId="58651480" w14:textId="77777777" w:rsidTr="00C4659F">
        <w:tc>
          <w:tcPr>
            <w:tcW w:w="4285" w:type="dxa"/>
          </w:tcPr>
          <w:p w14:paraId="1D50A39E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Un jour t'achètes, un jour tu aimes</w:t>
            </w:r>
          </w:p>
          <w:p w14:paraId="39A1A80F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Un jour tu jettes, mais un jour tu payes</w:t>
            </w:r>
          </w:p>
          <w:p w14:paraId="09B9221E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Un jour tu verras on s'aimera</w:t>
            </w:r>
          </w:p>
          <w:p w14:paraId="1E5E8422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Mais avant on crèvera tous comme des rats</w:t>
            </w:r>
          </w:p>
        </w:tc>
        <w:tc>
          <w:tcPr>
            <w:tcW w:w="4754" w:type="dxa"/>
          </w:tcPr>
          <w:p w14:paraId="2AFFDEC6" w14:textId="77777777" w:rsidR="00155CED" w:rsidRPr="00C4659F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Quelle conclusion en tire Stromae ?</w:t>
            </w:r>
          </w:p>
          <w:p w14:paraId="35122447" w14:textId="77777777" w:rsidR="00155CED" w:rsidRDefault="00155CED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406832D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58E2FE7B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749AA2D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00122CA2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544703BD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43674F0A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D5010E4" w14:textId="77777777" w:rsid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C4659F">
              <w:rPr>
                <w:rFonts w:ascii="Arial" w:hAnsi="Arial"/>
                <w:sz w:val="18"/>
                <w:szCs w:val="18"/>
              </w:rPr>
              <w:t>…………………………………………………………………</w:t>
            </w:r>
          </w:p>
          <w:p w14:paraId="33A4E800" w14:textId="77777777" w:rsidR="00C4659F" w:rsidRPr="00C4659F" w:rsidRDefault="00C4659F" w:rsidP="00C4659F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2CAB3925" w14:textId="77777777" w:rsidR="00C4659F" w:rsidRPr="00C4659F" w:rsidRDefault="00C4659F" w:rsidP="00C4659F">
      <w:pPr>
        <w:spacing w:line="276" w:lineRule="auto"/>
        <w:ind w:left="720"/>
        <w:rPr>
          <w:rFonts w:ascii="Arial" w:hAnsi="Arial"/>
        </w:rPr>
      </w:pPr>
    </w:p>
    <w:p w14:paraId="14315C58" w14:textId="77777777" w:rsidR="002C1E63" w:rsidRPr="009C7622" w:rsidRDefault="002C1E63" w:rsidP="002C1E63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9504" behindDoc="0" locked="0" layoutInCell="1" allowOverlap="1" wp14:anchorId="3CC7845C" wp14:editId="4D2D9503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05C08" w14:textId="30CEB6C1" w:rsidR="002C1E63" w:rsidRPr="00B42A36" w:rsidRDefault="0053108E" w:rsidP="00921A09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>Activité 4</w:t>
      </w:r>
      <w:r w:rsidR="002C1E63" w:rsidRPr="00B42A36">
        <w:rPr>
          <w:rFonts w:ascii="Arial" w:hAnsi="Arial" w:cs="Arial"/>
        </w:rPr>
        <w:t xml:space="preserve"> - </w:t>
      </w:r>
      <w:r w:rsidR="002C1E63" w:rsidRPr="00C4659F">
        <w:rPr>
          <w:rFonts w:ascii="Arial" w:hAnsi="Arial"/>
        </w:rPr>
        <w:t>Réflexion</w:t>
      </w:r>
    </w:p>
    <w:p w14:paraId="2E0CB08C" w14:textId="77777777" w:rsidR="00155CED" w:rsidRPr="002C1E63" w:rsidRDefault="00155CED" w:rsidP="00C4659F">
      <w:pPr>
        <w:spacing w:line="276" w:lineRule="auto"/>
        <w:rPr>
          <w:rFonts w:ascii="Arial" w:hAnsi="Arial"/>
          <w:sz w:val="26"/>
          <w:szCs w:val="26"/>
        </w:rPr>
      </w:pPr>
    </w:p>
    <w:p w14:paraId="37DDA7B4" w14:textId="77777777" w:rsidR="00C4659F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Après avoir analysé Carmen de Bizet et de Stromae, réponds aux questions ci-dessous.</w:t>
      </w:r>
    </w:p>
    <w:p w14:paraId="4D776ABF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03339BD9" w14:textId="77777777" w:rsidR="00C4659F" w:rsidRDefault="00C4659F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À</w:t>
      </w:r>
      <w:r w:rsidR="00155CED" w:rsidRPr="00C4659F">
        <w:rPr>
          <w:rFonts w:ascii="Arial" w:hAnsi="Arial"/>
          <w:sz w:val="18"/>
          <w:szCs w:val="18"/>
        </w:rPr>
        <w:t xml:space="preserve"> qui s’attaque Stromae dans sa chanson ?</w:t>
      </w:r>
    </w:p>
    <w:p w14:paraId="6DEE740C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FE6F49C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A42E602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437E8C67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8DD35AA" w14:textId="77777777" w:rsidR="00C4659F" w:rsidRDefault="00C4659F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0960AA54" w14:textId="77777777" w:rsidR="00155CED" w:rsidRPr="00C4659F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Sais-tu pourtant comment Stromae a dévoilé les premières images du clip de Carmen ? </w:t>
      </w:r>
    </w:p>
    <w:p w14:paraId="5C731DBF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4749224C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BB58564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DCB279D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5BBAD84" w14:textId="77777777" w:rsidR="00155CED" w:rsidRPr="00C4659F" w:rsidRDefault="00155CED" w:rsidP="00C4659F">
      <w:pPr>
        <w:spacing w:line="276" w:lineRule="auto"/>
        <w:ind w:left="720"/>
        <w:rPr>
          <w:rFonts w:ascii="Arial" w:hAnsi="Arial"/>
          <w:sz w:val="18"/>
          <w:szCs w:val="18"/>
        </w:rPr>
      </w:pPr>
    </w:p>
    <w:p w14:paraId="1BFC87FB" w14:textId="77777777" w:rsidR="00155CED" w:rsidRPr="00C4659F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Dès lors, certains n’ont pas compris pourquoi il avait agi ainsi. Tente de l’expliquer.</w:t>
      </w:r>
    </w:p>
    <w:p w14:paraId="41F978A8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1A96A205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FD25D41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4504C5F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8FB1141" w14:textId="77777777" w:rsidR="000A6482" w:rsidRDefault="000A6482" w:rsidP="00C4659F">
      <w:pPr>
        <w:spacing w:line="276" w:lineRule="auto"/>
        <w:ind w:left="720"/>
        <w:rPr>
          <w:rFonts w:ascii="Arial" w:hAnsi="Arial"/>
          <w:sz w:val="18"/>
          <w:szCs w:val="18"/>
        </w:rPr>
      </w:pPr>
    </w:p>
    <w:p w14:paraId="67AE8021" w14:textId="77777777" w:rsidR="002C1E63" w:rsidRPr="009C7622" w:rsidRDefault="002C1E63" w:rsidP="002C1E63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71552" behindDoc="0" locked="0" layoutInCell="1" allowOverlap="1" wp14:anchorId="56EDB4A3" wp14:editId="7837A954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1AD74" w14:textId="77777777" w:rsidR="002C1E63" w:rsidRPr="000A6482" w:rsidRDefault="002C1E63" w:rsidP="00921A09">
      <w:pPr>
        <w:pBdr>
          <w:bottom w:val="single" w:sz="4" w:space="1" w:color="auto"/>
        </w:pBdr>
        <w:spacing w:line="276" w:lineRule="auto"/>
        <w:outlineLvl w:val="0"/>
        <w:rPr>
          <w:rFonts w:ascii="Arial" w:hAnsi="Arial"/>
        </w:rPr>
      </w:pPr>
      <w:r w:rsidRPr="000A6482">
        <w:rPr>
          <w:rFonts w:ascii="Arial" w:hAnsi="Arial"/>
        </w:rPr>
        <w:t xml:space="preserve">Activité 5 : </w:t>
      </w:r>
      <w:r w:rsidRPr="000A6482">
        <w:rPr>
          <w:rFonts w:ascii="Arial" w:hAnsi="Arial"/>
          <w:i/>
        </w:rPr>
        <w:t>« Nous ne choisissons pas ce que nous voyons, c’est vous qui le faites »</w:t>
      </w:r>
    </w:p>
    <w:p w14:paraId="12D1C79A" w14:textId="77777777" w:rsidR="000A6482" w:rsidRPr="002C1E63" w:rsidRDefault="000A6482" w:rsidP="00C4659F">
      <w:pPr>
        <w:spacing w:line="276" w:lineRule="auto"/>
        <w:ind w:left="720"/>
        <w:rPr>
          <w:rFonts w:ascii="Arial" w:hAnsi="Arial"/>
          <w:sz w:val="26"/>
          <w:szCs w:val="26"/>
        </w:rPr>
      </w:pPr>
    </w:p>
    <w:p w14:paraId="7BE1DA61" w14:textId="77777777" w:rsidR="00155CED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Réponds aux questions suivantes.</w:t>
      </w:r>
    </w:p>
    <w:p w14:paraId="2283B2E7" w14:textId="77777777" w:rsidR="000A6482" w:rsidRPr="00C4659F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3172FE8B" w14:textId="77777777" w:rsidR="000A6482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1. Combien as-tu d’amis sur ce réseau social ?</w:t>
      </w:r>
      <w:r w:rsidR="000A6482">
        <w:rPr>
          <w:rFonts w:ascii="Arial" w:hAnsi="Arial"/>
          <w:sz w:val="18"/>
          <w:szCs w:val="18"/>
        </w:rPr>
        <w:t xml:space="preserve">   ...........................</w:t>
      </w:r>
      <w:r w:rsidRPr="00C4659F">
        <w:rPr>
          <w:rFonts w:ascii="Arial" w:hAnsi="Arial"/>
          <w:sz w:val="18"/>
          <w:szCs w:val="18"/>
        </w:rPr>
        <w:t>………………………………………………………</w:t>
      </w:r>
    </w:p>
    <w:p w14:paraId="0DE64ED7" w14:textId="77777777" w:rsidR="00CB0D47" w:rsidRDefault="00CB0D47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39BDDEF" w14:textId="77777777" w:rsidR="00155CED" w:rsidRP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2. Sachant que le Larousse définit la notion d’amitié comme ce qui suit : « sentiment d’affection entre deux personnes ; attachement, sympathie qu’une personne témoigne à une autre », penses-tu que tes amis « facebookiens » sont de véritables amis ? Si non, qui sont-ils ? </w:t>
      </w:r>
    </w:p>
    <w:p w14:paraId="2D9DDF95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1C973517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FDC84A6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79D9D793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5302B99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576B3CA3" w14:textId="77777777" w:rsidR="00CB0D47" w:rsidRDefault="00CB0D47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48020B56" w14:textId="77777777" w:rsidR="00CB0D47" w:rsidRDefault="00CB0D47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1405568A" w14:textId="77777777" w:rsidR="00155CED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3. Comment es-tu devenu leur ami ? </w:t>
      </w:r>
    </w:p>
    <w:p w14:paraId="2BD5AA53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3EF402DA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5982E16" w14:textId="77777777" w:rsidR="002C1E63" w:rsidRDefault="002C1E63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321E30B9" w14:textId="77777777" w:rsidR="00155CED" w:rsidRPr="00C4659F" w:rsidRDefault="00155CED" w:rsidP="00921A09">
      <w:pPr>
        <w:spacing w:line="276" w:lineRule="auto"/>
        <w:outlineLvl w:val="0"/>
        <w:rPr>
          <w:rFonts w:ascii="Arial" w:hAnsi="Arial"/>
          <w:color w:val="4F81BD" w:themeColor="accent1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4. Comment crois-tu que cela fonctionne ? </w:t>
      </w:r>
    </w:p>
    <w:p w14:paraId="724BAED2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C7EA80C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201B4A5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167BE114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9768C85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43F9830A" w14:textId="77777777" w:rsidR="00155CED" w:rsidRPr="00C4659F" w:rsidRDefault="00155CED" w:rsidP="00921A09">
      <w:pPr>
        <w:spacing w:line="276" w:lineRule="auto"/>
        <w:outlineLvl w:val="0"/>
        <w:rPr>
          <w:rFonts w:ascii="Arial" w:hAnsi="Arial"/>
          <w:color w:val="4F81BD" w:themeColor="accent1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>5. Dans sa chanson, Stromae évoque le commerce présent dans ces réseaux sociaux. Toi qui es un utilisateur de Facebook, as-tu déjà été confronté à ce phénomène ?</w:t>
      </w:r>
    </w:p>
    <w:p w14:paraId="5F4D249B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2D8236C3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7B9241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AA6C963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A026CAD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1179BF15" w14:textId="77777777" w:rsidR="00CB0D47" w:rsidRDefault="00CB0D47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A0FFEF1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sz w:val="18"/>
          <w:szCs w:val="18"/>
        </w:rPr>
      </w:pPr>
      <w:r w:rsidRPr="00C4659F">
        <w:rPr>
          <w:rFonts w:ascii="Arial" w:hAnsi="Arial"/>
          <w:sz w:val="18"/>
          <w:szCs w:val="18"/>
        </w:rPr>
        <w:t xml:space="preserve">Regarde le reportage de </w:t>
      </w:r>
      <w:r w:rsidRPr="00C4659F">
        <w:rPr>
          <w:rFonts w:ascii="Arial" w:hAnsi="Arial"/>
          <w:i/>
          <w:sz w:val="18"/>
          <w:szCs w:val="18"/>
        </w:rPr>
        <w:t>Do Not Track</w:t>
      </w:r>
      <w:r w:rsidRPr="00C4659F">
        <w:rPr>
          <w:rFonts w:ascii="Arial" w:hAnsi="Arial"/>
          <w:sz w:val="18"/>
          <w:szCs w:val="18"/>
        </w:rPr>
        <w:t xml:space="preserve"> et </w:t>
      </w:r>
      <w:r w:rsidRPr="00C4659F">
        <w:rPr>
          <w:rFonts w:ascii="Arial" w:eastAsia="Times New Roman" w:hAnsi="Arial" w:cs="Times New Roman"/>
          <w:sz w:val="18"/>
          <w:szCs w:val="18"/>
        </w:rPr>
        <w:t xml:space="preserve">réponds aux questions suivantes. </w:t>
      </w:r>
    </w:p>
    <w:p w14:paraId="42B43213" w14:textId="77777777" w:rsidR="00155CED" w:rsidRPr="00C4659F" w:rsidRDefault="00155CED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15F1EA88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 xml:space="preserve">1. Qui sélectionne les informations que nous trouvons sur Internet ? </w:t>
      </w:r>
    </w:p>
    <w:p w14:paraId="7CBF1EE5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4B113FEF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FCEA0B1" w14:textId="77777777" w:rsidR="000A6482" w:rsidRDefault="000A6482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64F7A394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 xml:space="preserve">2. Quel est le pourcentage des jeunes de 16 à 24 ans qui  s’informent sur les réseaux sociaux ? </w:t>
      </w:r>
    </w:p>
    <w:p w14:paraId="0B4B5995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4B8636C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0CB0C37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8A0559F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3. Vu le nombre d’informations produites chaque jour, comment sont-elles triées? Explique le procédé.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4C26D4D2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08BF4CFE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DF95170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0B6131F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4087981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042A43A0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 xml:space="preserve">4. Quand vous lisez un article sur Facebook, quand vous vous rendez sur une page quelconque, que fait Facebook ? 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64710B0B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5FC18E7E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F846E63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368B940C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3BB6029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6664C987" w14:textId="77777777" w:rsidR="00155CED" w:rsidRDefault="00155CED" w:rsidP="00921A09">
      <w:pPr>
        <w:spacing w:line="276" w:lineRule="auto"/>
        <w:outlineLvl w:val="0"/>
        <w:rPr>
          <w:rFonts w:ascii="Arial" w:hAnsi="Arial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 xml:space="preserve">5. Quel est le but ? 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43942891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5E52B6D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3BFCBE3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4FFDB4C1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30C4287" w14:textId="77777777" w:rsidR="000A6482" w:rsidRPr="00C4659F" w:rsidRDefault="000A6482" w:rsidP="00C4659F">
      <w:pPr>
        <w:spacing w:line="276" w:lineRule="auto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</w:p>
    <w:p w14:paraId="18611CE5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 xml:space="preserve">6. Qu’est-ce que le filtrage collaboratif ? </w:t>
      </w:r>
    </w:p>
    <w:p w14:paraId="609E4D96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34136FE0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8B7ABEE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94BB535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87393BD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4F77934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44F17491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7E11ACBF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071D25EF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3E2B636C" w14:textId="3A2CA788" w:rsidR="000A6482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7. Par quoi notre vision du monde est-elle fortement influencée sur les réseaux sociaux ? Quel est l’exemple repris dans le reportage pour justifier cette influence ?</w:t>
      </w:r>
    </w:p>
    <w:p w14:paraId="2191FF1A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78F44C41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F1E4236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6DF0156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443136A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C4C94CF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0F5B819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DA443F6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1D02D01" w14:textId="77777777" w:rsidR="000A6482" w:rsidRPr="00C4659F" w:rsidRDefault="000A6482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3A5B4F50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8. Explique la phrase : « Nous ne choisissons pas ce que vous voyez, c’est vous qui le faites. »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4DE66122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1A293EDA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B5D0172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7A0D3A7E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889E9EF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0DE060E6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9. Qu’en est-il pour les réseaux sociaux ?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73F220AF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2ADCBE34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179A8A1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3471D3A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A3913E9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3ABDA351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10. Vu qu’on va de plus en plus vers la publication des informations que nous aimons, qu’en est-il pour les informations qui nous déplaisent ? Ou celles qu’on ignore ? Emily Bell</w:t>
      </w:r>
      <w:r w:rsidRPr="00C4659F">
        <w:rPr>
          <w:rFonts w:ascii="Arial" w:eastAsia="Times New Roman" w:hAnsi="Arial" w:cs="Times New Roman"/>
          <w:sz w:val="18"/>
          <w:szCs w:val="18"/>
          <w:vertAlign w:val="superscript"/>
        </w:rPr>
        <w:footnoteReference w:id="2"/>
      </w:r>
      <w:r w:rsidRPr="00C4659F">
        <w:rPr>
          <w:rFonts w:ascii="Arial" w:eastAsia="Times New Roman" w:hAnsi="Arial" w:cs="Times New Roman"/>
          <w:sz w:val="18"/>
          <w:szCs w:val="18"/>
        </w:rPr>
        <w:t xml:space="preserve"> reprend un exemple, quel est-il ? </w:t>
      </w:r>
    </w:p>
    <w:p w14:paraId="65E3A726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9904EEB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0307FB6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3FA04A00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343B686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7BDE1F5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A926573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4D4AB768" w14:textId="77777777" w:rsidR="000A6482" w:rsidRPr="000A6482" w:rsidRDefault="000A6482" w:rsidP="00C4659F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66AE753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0E392D21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 xml:space="preserve">11. Que se passe-t-il quand nous « likons », quand nous partageons, quand nous suivons une page ? </w:t>
      </w:r>
    </w:p>
    <w:p w14:paraId="4284F386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017F3FCA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9BECF46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78226E52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BEF267A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00A40119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ECAC957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349ADD5B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42ACDBB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69233CB6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12. Qu’est-ce que le Edge Rank ?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07DCF60A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42D7863E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145E398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1392DB6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99B83C0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7E1A0E0D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899F67E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5921DA8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188A6B9" w14:textId="77777777" w:rsidR="000A6482" w:rsidRDefault="000A6482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5E23E652" w14:textId="77777777" w:rsidR="002C1E63" w:rsidRDefault="002C1E63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5270E83D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13.</w:t>
      </w:r>
      <w:r w:rsidR="003406AE" w:rsidRPr="00C4659F">
        <w:rPr>
          <w:rFonts w:ascii="Arial" w:eastAsia="Times New Roman" w:hAnsi="Arial" w:cs="Times New Roman"/>
          <w:sz w:val="18"/>
          <w:szCs w:val="18"/>
        </w:rPr>
        <w:t xml:space="preserve"> </w:t>
      </w:r>
      <w:r w:rsidRPr="00C4659F">
        <w:rPr>
          <w:rFonts w:ascii="Arial" w:eastAsia="Times New Roman" w:hAnsi="Arial" w:cs="Times New Roman"/>
          <w:sz w:val="18"/>
          <w:szCs w:val="18"/>
        </w:rPr>
        <w:t xml:space="preserve">Emily Bell affirme que cet Edge Rank est d’une certaine manière la ligne éditoriale de Facebook. Pourquoi ? </w:t>
      </w:r>
    </w:p>
    <w:p w14:paraId="508A4E9E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4F6D0CC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BB5144C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1CD8A0EC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DA23435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12B9B11E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8CC99E5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C38E9C4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E6CDC8C" w14:textId="77777777" w:rsidR="000A6482" w:rsidRDefault="000A6482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0155A042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14. Gilad Lotan</w:t>
      </w:r>
      <w:r w:rsidRPr="00C4659F">
        <w:rPr>
          <w:rFonts w:ascii="Arial" w:eastAsia="Times New Roman" w:hAnsi="Arial" w:cs="Times New Roman"/>
          <w:sz w:val="18"/>
          <w:szCs w:val="18"/>
          <w:vertAlign w:val="superscript"/>
        </w:rPr>
        <w:footnoteReference w:id="3"/>
      </w:r>
      <w:r w:rsidRPr="00C4659F">
        <w:rPr>
          <w:rFonts w:ascii="Arial" w:eastAsia="Times New Roman" w:hAnsi="Arial" w:cs="Times New Roman"/>
          <w:sz w:val="18"/>
          <w:szCs w:val="18"/>
        </w:rPr>
        <w:t xml:space="preserve"> dit que la polarisation est fréquente sur les réseaux sociaux. Quelle en est la conséquence ?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4CF1BCB2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70E0E5C2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EDB3AC2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3B6A2B46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30AED93" w14:textId="77777777" w:rsidR="000A6482" w:rsidRDefault="000A6482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054915BE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FD3DEE2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E1A5B2B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4285D02" w14:textId="77777777" w:rsidR="000A6482" w:rsidRDefault="000A6482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0B84EE25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15. Quel en est le but ?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05B0C1CF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907D6CC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CC83D94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58EF3F11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D534305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2E3EFA79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11BBDE9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0517832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07D0D3A" w14:textId="77777777" w:rsidR="000A6482" w:rsidRDefault="000A6482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48713599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 xml:space="preserve">16. Emily Bell parle du Quatrième pouvoir. Qui se cache derrière cette expression ?  Pourquoi cette appellation ? </w:t>
      </w:r>
    </w:p>
    <w:p w14:paraId="3A220C05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4733E2B3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C8CC06D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2EBECF72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9290494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65A19C7F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3FDA236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34449E93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78446A4" w14:textId="77777777" w:rsidR="000A6482" w:rsidRDefault="000A6482" w:rsidP="00C4659F">
      <w:pPr>
        <w:spacing w:line="276" w:lineRule="auto"/>
        <w:rPr>
          <w:rFonts w:ascii="Arial" w:eastAsia="Times New Roman" w:hAnsi="Arial" w:cs="Times New Roman"/>
          <w:sz w:val="18"/>
          <w:szCs w:val="18"/>
        </w:rPr>
      </w:pPr>
    </w:p>
    <w:p w14:paraId="3896E83B" w14:textId="77777777" w:rsidR="00155CED" w:rsidRPr="00C4659F" w:rsidRDefault="00155CED" w:rsidP="00921A09">
      <w:pPr>
        <w:spacing w:line="276" w:lineRule="auto"/>
        <w:outlineLvl w:val="0"/>
        <w:rPr>
          <w:rFonts w:ascii="Arial" w:eastAsia="Times New Roman" w:hAnsi="Arial" w:cs="Times New Roman"/>
          <w:color w:val="4F81BD" w:themeColor="accent1"/>
          <w:sz w:val="18"/>
          <w:szCs w:val="18"/>
        </w:rPr>
      </w:pPr>
      <w:r w:rsidRPr="00C4659F">
        <w:rPr>
          <w:rFonts w:ascii="Arial" w:eastAsia="Times New Roman" w:hAnsi="Arial" w:cs="Times New Roman"/>
          <w:sz w:val="18"/>
          <w:szCs w:val="18"/>
        </w:rPr>
        <w:t>17. Le problème aujourd’hui est que l’indépendance dont jouissaient les médias est en train de disparaître, quelle en est la cause ?</w:t>
      </w:r>
      <w:r w:rsidRPr="00C4659F">
        <w:rPr>
          <w:rFonts w:ascii="Arial" w:eastAsia="Times New Roman" w:hAnsi="Arial" w:cs="Times New Roman"/>
          <w:color w:val="4F81BD" w:themeColor="accent1"/>
          <w:sz w:val="18"/>
          <w:szCs w:val="18"/>
        </w:rPr>
        <w:t xml:space="preserve"> </w:t>
      </w:r>
    </w:p>
    <w:p w14:paraId="1057F36E" w14:textId="77777777" w:rsidR="00155CED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19228E31" w14:textId="77777777" w:rsidR="000A6482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DB5AF5D" w14:textId="77777777" w:rsidR="000A6482" w:rsidRPr="0038564F" w:rsidRDefault="000A6482" w:rsidP="000A6482">
      <w:pPr>
        <w:spacing w:line="276" w:lineRule="auto"/>
        <w:rPr>
          <w:rFonts w:ascii="Arial" w:hAnsi="Arial" w:cs="Arial"/>
          <w:sz w:val="18"/>
          <w:szCs w:val="18"/>
        </w:rPr>
      </w:pPr>
    </w:p>
    <w:p w14:paraId="1E155A27" w14:textId="77777777" w:rsidR="00155CED" w:rsidRP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34305C11" w14:textId="77777777" w:rsidR="00155CED" w:rsidRP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3E48C01B" w14:textId="77777777" w:rsidR="00155CED" w:rsidRPr="00C4659F" w:rsidRDefault="00155CED" w:rsidP="00C4659F">
      <w:pPr>
        <w:spacing w:line="276" w:lineRule="auto"/>
        <w:rPr>
          <w:rFonts w:ascii="Arial" w:hAnsi="Arial"/>
          <w:sz w:val="18"/>
          <w:szCs w:val="18"/>
        </w:rPr>
      </w:pPr>
    </w:p>
    <w:p w14:paraId="07FEB40A" w14:textId="77777777" w:rsidR="00D61155" w:rsidRPr="00C4659F" w:rsidRDefault="00D61155" w:rsidP="00C4659F">
      <w:pPr>
        <w:spacing w:line="276" w:lineRule="auto"/>
        <w:rPr>
          <w:rFonts w:ascii="Arial" w:hAnsi="Arial"/>
          <w:sz w:val="18"/>
          <w:szCs w:val="18"/>
        </w:rPr>
      </w:pPr>
    </w:p>
    <w:sectPr w:rsidR="00D61155" w:rsidRPr="00C4659F" w:rsidSect="004E2184">
      <w:headerReference w:type="default" r:id="rId11"/>
      <w:footerReference w:type="even" r:id="rId12"/>
      <w:footerReference w:type="default" r:id="rId13"/>
      <w:pgSz w:w="11900" w:h="16840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7FCAF" w14:textId="77777777" w:rsidR="00B251B2" w:rsidRDefault="00B251B2" w:rsidP="00484820">
      <w:r>
        <w:separator/>
      </w:r>
    </w:p>
  </w:endnote>
  <w:endnote w:type="continuationSeparator" w:id="0">
    <w:p w14:paraId="509A5902" w14:textId="77777777" w:rsidR="00B251B2" w:rsidRDefault="00B251B2" w:rsidP="0048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uisse BP Int'l Antique">
    <w:altName w:val="ＭＳ ゴシック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F8903" w14:textId="77777777" w:rsidR="00B251B2" w:rsidRDefault="00B251B2" w:rsidP="00C4659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EE7F143" w14:textId="77777777" w:rsidR="00B251B2" w:rsidRDefault="00B251B2" w:rsidP="00C4659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D09EA" w14:textId="77777777" w:rsidR="00B251B2" w:rsidRDefault="00B251B2" w:rsidP="00C4659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323F0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61A228FD" w14:textId="77777777" w:rsidR="00B251B2" w:rsidRDefault="00B251B2" w:rsidP="00C4659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B3AF42" w14:textId="77777777" w:rsidR="00B251B2" w:rsidRDefault="00B251B2" w:rsidP="00484820">
      <w:r>
        <w:separator/>
      </w:r>
    </w:p>
  </w:footnote>
  <w:footnote w:type="continuationSeparator" w:id="0">
    <w:p w14:paraId="7D4B2D78" w14:textId="77777777" w:rsidR="00B251B2" w:rsidRDefault="00B251B2" w:rsidP="00484820">
      <w:r>
        <w:continuationSeparator/>
      </w:r>
    </w:p>
  </w:footnote>
  <w:footnote w:id="1">
    <w:p w14:paraId="6AAAD356" w14:textId="77777777" w:rsidR="00B251B2" w:rsidRPr="005D2A44" w:rsidRDefault="00B251B2" w:rsidP="00155CED">
      <w:pPr>
        <w:pStyle w:val="Notedebasdepage"/>
        <w:rPr>
          <w:rFonts w:asciiTheme="majorHAnsi" w:hAnsiTheme="majorHAnsi"/>
          <w:szCs w:val="18"/>
        </w:rPr>
      </w:pPr>
      <w:r w:rsidRPr="005D2A44">
        <w:rPr>
          <w:rStyle w:val="Marquenotebasdepage"/>
          <w:rFonts w:asciiTheme="majorHAnsi" w:hAnsiTheme="majorHAnsi"/>
          <w:szCs w:val="18"/>
        </w:rPr>
        <w:footnoteRef/>
      </w:r>
      <w:r w:rsidRPr="005D2A44">
        <w:rPr>
          <w:rFonts w:asciiTheme="majorHAnsi" w:hAnsiTheme="majorHAnsi"/>
          <w:szCs w:val="18"/>
        </w:rPr>
        <w:t xml:space="preserve"> Paroles trouvées sur </w:t>
      </w:r>
      <w:hyperlink r:id="rId1" w:anchor="ixzz3cfXD1C96" w:history="1">
        <w:r w:rsidRPr="005D2A44">
          <w:rPr>
            <w:rStyle w:val="Lienhypertexte"/>
            <w:rFonts w:asciiTheme="majorHAnsi" w:hAnsiTheme="majorHAnsi"/>
            <w:szCs w:val="18"/>
          </w:rPr>
          <w:t>http://lyricstranslate.com/fr/Georges-Bizet-Habanera-Lamour-est-un-oiseau-rebelle-lyrics.html#ixzz3cfXD1C96</w:t>
        </w:r>
      </w:hyperlink>
      <w:r w:rsidRPr="005D2A44">
        <w:rPr>
          <w:rFonts w:asciiTheme="majorHAnsi" w:hAnsiTheme="majorHAnsi"/>
          <w:szCs w:val="18"/>
        </w:rPr>
        <w:t xml:space="preserve"> </w:t>
      </w:r>
    </w:p>
  </w:footnote>
  <w:footnote w:id="2">
    <w:p w14:paraId="367A8B7F" w14:textId="77777777" w:rsidR="00B251B2" w:rsidRPr="00CA2B46" w:rsidRDefault="00B251B2" w:rsidP="003406AE">
      <w:pPr>
        <w:pStyle w:val="Notedebasdepage"/>
        <w:rPr>
          <w:rFonts w:asciiTheme="majorHAnsi" w:hAnsiTheme="majorHAnsi"/>
          <w:szCs w:val="18"/>
        </w:rPr>
      </w:pPr>
      <w:r w:rsidRPr="00CA2B46">
        <w:rPr>
          <w:rStyle w:val="Marquenotebasdepage"/>
          <w:rFonts w:asciiTheme="majorHAnsi" w:hAnsiTheme="majorHAnsi"/>
          <w:szCs w:val="18"/>
        </w:rPr>
        <w:footnoteRef/>
      </w:r>
      <w:r w:rsidRPr="00CA2B46">
        <w:rPr>
          <w:rFonts w:asciiTheme="majorHAnsi" w:hAnsiTheme="majorHAnsi"/>
          <w:szCs w:val="18"/>
        </w:rPr>
        <w:t xml:space="preserve"> Emily Bell, Directrice, Tow Center, école de journalisme de Columbia</w:t>
      </w:r>
      <w:r>
        <w:rPr>
          <w:rFonts w:asciiTheme="majorHAnsi" w:hAnsiTheme="majorHAnsi"/>
          <w:szCs w:val="18"/>
        </w:rPr>
        <w:t>.</w:t>
      </w:r>
    </w:p>
  </w:footnote>
  <w:footnote w:id="3">
    <w:p w14:paraId="16464747" w14:textId="77777777" w:rsidR="00B251B2" w:rsidRPr="00CA2B46" w:rsidRDefault="00B251B2" w:rsidP="003406AE">
      <w:pPr>
        <w:pStyle w:val="Notedebasdepage"/>
        <w:rPr>
          <w:rFonts w:asciiTheme="majorHAnsi" w:hAnsiTheme="majorHAnsi"/>
          <w:szCs w:val="18"/>
        </w:rPr>
      </w:pPr>
      <w:r w:rsidRPr="00CA2B46">
        <w:rPr>
          <w:rStyle w:val="Marquenotebasdepage"/>
          <w:rFonts w:asciiTheme="majorHAnsi" w:hAnsiTheme="majorHAnsi"/>
          <w:szCs w:val="18"/>
        </w:rPr>
        <w:footnoteRef/>
      </w:r>
      <w:r w:rsidRPr="00CA2B46">
        <w:rPr>
          <w:rFonts w:asciiTheme="majorHAnsi" w:hAnsiTheme="majorHAnsi"/>
          <w:szCs w:val="18"/>
        </w:rPr>
        <w:t xml:space="preserve"> Gilad Lotan, chercheur en données, Betaworks</w:t>
      </w:r>
      <w:r>
        <w:rPr>
          <w:rFonts w:asciiTheme="majorHAnsi" w:hAnsiTheme="majorHAnsi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929C3" w14:textId="77777777" w:rsidR="00B251B2" w:rsidRPr="00CF14DD" w:rsidRDefault="00B251B2" w:rsidP="00C4659F">
    <w:pPr>
      <w:pStyle w:val="En-tte"/>
      <w:pBdr>
        <w:bottom w:val="none" w:sz="0" w:space="0" w:color="auto"/>
      </w:pBdr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E01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0541CE"/>
    <w:multiLevelType w:val="multilevel"/>
    <w:tmpl w:val="98EAB85E"/>
    <w:styleLink w:val="ListeArticle"/>
    <w:lvl w:ilvl="0">
      <w:start w:val="1"/>
      <w:numFmt w:val="decimal"/>
      <w:lvlText w:val="Art %1."/>
      <w:lvlJc w:val="left"/>
      <w:pPr>
        <w:ind w:left="0" w:firstLine="0"/>
      </w:pPr>
      <w:rPr>
        <w:rFonts w:ascii="Georgia" w:hAnsi="Georgia" w:hint="default"/>
        <w:sz w:val="18"/>
      </w:rPr>
    </w:lvl>
    <w:lvl w:ilvl="1">
      <w:start w:val="1"/>
      <w:numFmt w:val="decimal"/>
      <w:lvlText w:val="%2."/>
      <w:lvlJc w:val="left"/>
      <w:pPr>
        <w:ind w:left="1077" w:hanging="510"/>
      </w:pPr>
      <w:rPr>
        <w:rFonts w:ascii="Georgia" w:hAnsi="Georgia" w:hint="default"/>
        <w:sz w:val="18"/>
        <w:szCs w:val="18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>
    <w:nsid w:val="08F5479C"/>
    <w:multiLevelType w:val="hybridMultilevel"/>
    <w:tmpl w:val="5DBEA852"/>
    <w:lvl w:ilvl="0" w:tplc="3496E0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20F4B"/>
    <w:multiLevelType w:val="hybridMultilevel"/>
    <w:tmpl w:val="85ACC0CA"/>
    <w:lvl w:ilvl="0" w:tplc="E8885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456477"/>
    <w:multiLevelType w:val="hybridMultilevel"/>
    <w:tmpl w:val="63D41712"/>
    <w:lvl w:ilvl="0" w:tplc="16AC1D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67FB3"/>
    <w:multiLevelType w:val="hybridMultilevel"/>
    <w:tmpl w:val="0B4CB5D4"/>
    <w:lvl w:ilvl="0" w:tplc="2AD6DDF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8215E7"/>
    <w:multiLevelType w:val="hybridMultilevel"/>
    <w:tmpl w:val="296C7F6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90790"/>
    <w:multiLevelType w:val="hybridMultilevel"/>
    <w:tmpl w:val="7BF008CE"/>
    <w:lvl w:ilvl="0" w:tplc="BCAEF8C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E1C68"/>
    <w:multiLevelType w:val="hybridMultilevel"/>
    <w:tmpl w:val="8CE2563A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1B844A78"/>
    <w:multiLevelType w:val="hybridMultilevel"/>
    <w:tmpl w:val="8F842E42"/>
    <w:lvl w:ilvl="0" w:tplc="4EF81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3C0AC0"/>
    <w:multiLevelType w:val="hybridMultilevel"/>
    <w:tmpl w:val="9E1041E6"/>
    <w:lvl w:ilvl="0" w:tplc="7C4CF01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3552E2"/>
    <w:multiLevelType w:val="hybridMultilevel"/>
    <w:tmpl w:val="974245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64495"/>
    <w:multiLevelType w:val="hybridMultilevel"/>
    <w:tmpl w:val="5C7C73D4"/>
    <w:lvl w:ilvl="0" w:tplc="68C27C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5AA22BB"/>
    <w:multiLevelType w:val="hybridMultilevel"/>
    <w:tmpl w:val="2F1243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A711A1"/>
    <w:multiLevelType w:val="hybridMultilevel"/>
    <w:tmpl w:val="EE6C40D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4D0E3A"/>
    <w:multiLevelType w:val="hybridMultilevel"/>
    <w:tmpl w:val="8E98DB18"/>
    <w:lvl w:ilvl="0" w:tplc="C074C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BB65C3"/>
    <w:multiLevelType w:val="hybridMultilevel"/>
    <w:tmpl w:val="C436D2B2"/>
    <w:lvl w:ilvl="0" w:tplc="08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405821"/>
    <w:multiLevelType w:val="hybridMultilevel"/>
    <w:tmpl w:val="7F44C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DC0985"/>
    <w:multiLevelType w:val="multilevel"/>
    <w:tmpl w:val="20F80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B63DE"/>
    <w:multiLevelType w:val="hybridMultilevel"/>
    <w:tmpl w:val="847882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354EF6"/>
    <w:multiLevelType w:val="hybridMultilevel"/>
    <w:tmpl w:val="A3D80A16"/>
    <w:lvl w:ilvl="0" w:tplc="430A381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5B7DE5"/>
    <w:multiLevelType w:val="hybridMultilevel"/>
    <w:tmpl w:val="07B8768E"/>
    <w:lvl w:ilvl="0" w:tplc="CEA40076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A87D00"/>
    <w:multiLevelType w:val="hybridMultilevel"/>
    <w:tmpl w:val="4FB2F41E"/>
    <w:lvl w:ilvl="0" w:tplc="F9AE0E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3A1F5B"/>
    <w:multiLevelType w:val="hybridMultilevel"/>
    <w:tmpl w:val="2BC0C3E8"/>
    <w:lvl w:ilvl="0" w:tplc="75E2D7FA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B686F"/>
    <w:multiLevelType w:val="hybridMultilevel"/>
    <w:tmpl w:val="8B047982"/>
    <w:lvl w:ilvl="0" w:tplc="75E2D7FA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EC86A2C"/>
    <w:multiLevelType w:val="hybridMultilevel"/>
    <w:tmpl w:val="C5A865C0"/>
    <w:lvl w:ilvl="0" w:tplc="0828320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851914"/>
    <w:multiLevelType w:val="hybridMultilevel"/>
    <w:tmpl w:val="0FFA6072"/>
    <w:lvl w:ilvl="0" w:tplc="34E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030298E"/>
    <w:multiLevelType w:val="hybridMultilevel"/>
    <w:tmpl w:val="73BEA368"/>
    <w:lvl w:ilvl="0" w:tplc="A5AAD9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8B0F58"/>
    <w:multiLevelType w:val="hybridMultilevel"/>
    <w:tmpl w:val="26E2EFCC"/>
    <w:lvl w:ilvl="0" w:tplc="5DFC27F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0F4C23"/>
    <w:multiLevelType w:val="hybridMultilevel"/>
    <w:tmpl w:val="20F80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356840"/>
    <w:multiLevelType w:val="hybridMultilevel"/>
    <w:tmpl w:val="27122C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3A40A5"/>
    <w:multiLevelType w:val="hybridMultilevel"/>
    <w:tmpl w:val="6D40B99A"/>
    <w:lvl w:ilvl="0" w:tplc="BCAEF8C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192ADE"/>
    <w:multiLevelType w:val="hybridMultilevel"/>
    <w:tmpl w:val="48927EAC"/>
    <w:lvl w:ilvl="0" w:tplc="E12867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FCB7146"/>
    <w:multiLevelType w:val="hybridMultilevel"/>
    <w:tmpl w:val="6EFE99A0"/>
    <w:lvl w:ilvl="0" w:tplc="41D63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7"/>
  </w:num>
  <w:num w:numId="5">
    <w:abstractNumId w:val="31"/>
  </w:num>
  <w:num w:numId="6">
    <w:abstractNumId w:val="17"/>
  </w:num>
  <w:num w:numId="7">
    <w:abstractNumId w:val="8"/>
  </w:num>
  <w:num w:numId="8">
    <w:abstractNumId w:val="29"/>
  </w:num>
  <w:num w:numId="9">
    <w:abstractNumId w:val="18"/>
  </w:num>
  <w:num w:numId="10">
    <w:abstractNumId w:val="2"/>
  </w:num>
  <w:num w:numId="11">
    <w:abstractNumId w:val="33"/>
  </w:num>
  <w:num w:numId="12">
    <w:abstractNumId w:val="14"/>
  </w:num>
  <w:num w:numId="13">
    <w:abstractNumId w:val="9"/>
  </w:num>
  <w:num w:numId="14">
    <w:abstractNumId w:val="25"/>
  </w:num>
  <w:num w:numId="15">
    <w:abstractNumId w:val="4"/>
  </w:num>
  <w:num w:numId="16">
    <w:abstractNumId w:val="15"/>
  </w:num>
  <w:num w:numId="17">
    <w:abstractNumId w:val="19"/>
  </w:num>
  <w:num w:numId="18">
    <w:abstractNumId w:val="20"/>
  </w:num>
  <w:num w:numId="19">
    <w:abstractNumId w:val="22"/>
  </w:num>
  <w:num w:numId="20">
    <w:abstractNumId w:val="3"/>
  </w:num>
  <w:num w:numId="21">
    <w:abstractNumId w:val="12"/>
  </w:num>
  <w:num w:numId="22">
    <w:abstractNumId w:val="30"/>
  </w:num>
  <w:num w:numId="23">
    <w:abstractNumId w:val="32"/>
  </w:num>
  <w:num w:numId="24">
    <w:abstractNumId w:val="21"/>
  </w:num>
  <w:num w:numId="25">
    <w:abstractNumId w:val="13"/>
  </w:num>
  <w:num w:numId="26">
    <w:abstractNumId w:val="26"/>
  </w:num>
  <w:num w:numId="27">
    <w:abstractNumId w:val="11"/>
  </w:num>
  <w:num w:numId="28">
    <w:abstractNumId w:val="6"/>
  </w:num>
  <w:num w:numId="29">
    <w:abstractNumId w:val="23"/>
  </w:num>
  <w:num w:numId="30">
    <w:abstractNumId w:val="10"/>
  </w:num>
  <w:num w:numId="31">
    <w:abstractNumId w:val="5"/>
  </w:num>
  <w:num w:numId="32">
    <w:abstractNumId w:val="24"/>
  </w:num>
  <w:num w:numId="33">
    <w:abstractNumId w:val="28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linkStyl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C80"/>
    <w:rsid w:val="00036CBE"/>
    <w:rsid w:val="00051871"/>
    <w:rsid w:val="00091DC6"/>
    <w:rsid w:val="000A6482"/>
    <w:rsid w:val="000E1FF1"/>
    <w:rsid w:val="000E7CE1"/>
    <w:rsid w:val="001130DF"/>
    <w:rsid w:val="0012022D"/>
    <w:rsid w:val="00122489"/>
    <w:rsid w:val="00123172"/>
    <w:rsid w:val="001301D7"/>
    <w:rsid w:val="001339A7"/>
    <w:rsid w:val="0015074E"/>
    <w:rsid w:val="00155CED"/>
    <w:rsid w:val="0016216E"/>
    <w:rsid w:val="0016450C"/>
    <w:rsid w:val="001677DA"/>
    <w:rsid w:val="00175C7D"/>
    <w:rsid w:val="00181340"/>
    <w:rsid w:val="00182896"/>
    <w:rsid w:val="001844C8"/>
    <w:rsid w:val="001861C6"/>
    <w:rsid w:val="00195812"/>
    <w:rsid w:val="001B5870"/>
    <w:rsid w:val="001C21E2"/>
    <w:rsid w:val="001C337F"/>
    <w:rsid w:val="001D5D18"/>
    <w:rsid w:val="001E4B33"/>
    <w:rsid w:val="001E6D82"/>
    <w:rsid w:val="001E7C46"/>
    <w:rsid w:val="001F407B"/>
    <w:rsid w:val="001F5217"/>
    <w:rsid w:val="001F6333"/>
    <w:rsid w:val="00200490"/>
    <w:rsid w:val="002022C0"/>
    <w:rsid w:val="00233607"/>
    <w:rsid w:val="00252C43"/>
    <w:rsid w:val="0025665D"/>
    <w:rsid w:val="002733C3"/>
    <w:rsid w:val="00274BAE"/>
    <w:rsid w:val="00296860"/>
    <w:rsid w:val="002A2E9A"/>
    <w:rsid w:val="002B60C0"/>
    <w:rsid w:val="002C1E63"/>
    <w:rsid w:val="002C2CF8"/>
    <w:rsid w:val="002E32BA"/>
    <w:rsid w:val="002F0179"/>
    <w:rsid w:val="002F5FB0"/>
    <w:rsid w:val="003323F0"/>
    <w:rsid w:val="003406AE"/>
    <w:rsid w:val="003455CB"/>
    <w:rsid w:val="00355DC6"/>
    <w:rsid w:val="00360759"/>
    <w:rsid w:val="00392FD9"/>
    <w:rsid w:val="00395A2D"/>
    <w:rsid w:val="003A4979"/>
    <w:rsid w:val="003A4B9A"/>
    <w:rsid w:val="003B7F2B"/>
    <w:rsid w:val="003C6AA2"/>
    <w:rsid w:val="003C7071"/>
    <w:rsid w:val="003E49CA"/>
    <w:rsid w:val="003E63E9"/>
    <w:rsid w:val="0040584C"/>
    <w:rsid w:val="00432E83"/>
    <w:rsid w:val="00436D74"/>
    <w:rsid w:val="0045158B"/>
    <w:rsid w:val="00451CD6"/>
    <w:rsid w:val="004564DE"/>
    <w:rsid w:val="0046246C"/>
    <w:rsid w:val="00466A16"/>
    <w:rsid w:val="00470BE9"/>
    <w:rsid w:val="00476AC6"/>
    <w:rsid w:val="00482C80"/>
    <w:rsid w:val="00484820"/>
    <w:rsid w:val="00491217"/>
    <w:rsid w:val="004A0C84"/>
    <w:rsid w:val="004A1731"/>
    <w:rsid w:val="004A2316"/>
    <w:rsid w:val="004C6282"/>
    <w:rsid w:val="004D123A"/>
    <w:rsid w:val="004E2184"/>
    <w:rsid w:val="005237A1"/>
    <w:rsid w:val="005261B9"/>
    <w:rsid w:val="0053108E"/>
    <w:rsid w:val="00537AC0"/>
    <w:rsid w:val="00556EDC"/>
    <w:rsid w:val="005807EE"/>
    <w:rsid w:val="005874D1"/>
    <w:rsid w:val="005D3D74"/>
    <w:rsid w:val="005D4F07"/>
    <w:rsid w:val="005E2D80"/>
    <w:rsid w:val="005E423C"/>
    <w:rsid w:val="005E7681"/>
    <w:rsid w:val="005F07EF"/>
    <w:rsid w:val="00623DFC"/>
    <w:rsid w:val="0062606C"/>
    <w:rsid w:val="00635E85"/>
    <w:rsid w:val="0063735A"/>
    <w:rsid w:val="006459A6"/>
    <w:rsid w:val="00664BE9"/>
    <w:rsid w:val="006804CD"/>
    <w:rsid w:val="00690654"/>
    <w:rsid w:val="006B5C54"/>
    <w:rsid w:val="006B7F32"/>
    <w:rsid w:val="006E574B"/>
    <w:rsid w:val="006E67B0"/>
    <w:rsid w:val="006F6352"/>
    <w:rsid w:val="00705DDE"/>
    <w:rsid w:val="0071039D"/>
    <w:rsid w:val="007160CE"/>
    <w:rsid w:val="00721EC4"/>
    <w:rsid w:val="00740123"/>
    <w:rsid w:val="007760B5"/>
    <w:rsid w:val="007806B8"/>
    <w:rsid w:val="007B3971"/>
    <w:rsid w:val="007C1555"/>
    <w:rsid w:val="007C6BAE"/>
    <w:rsid w:val="007E49FD"/>
    <w:rsid w:val="0081450B"/>
    <w:rsid w:val="00815FA4"/>
    <w:rsid w:val="00825C7E"/>
    <w:rsid w:val="00831ACB"/>
    <w:rsid w:val="0087130A"/>
    <w:rsid w:val="00875C17"/>
    <w:rsid w:val="008B15B1"/>
    <w:rsid w:val="008B1709"/>
    <w:rsid w:val="008B3B4E"/>
    <w:rsid w:val="008C36A9"/>
    <w:rsid w:val="008C5A86"/>
    <w:rsid w:val="008D06EC"/>
    <w:rsid w:val="008D3295"/>
    <w:rsid w:val="008D4956"/>
    <w:rsid w:val="008F03DD"/>
    <w:rsid w:val="008F37B2"/>
    <w:rsid w:val="009207F5"/>
    <w:rsid w:val="00921A09"/>
    <w:rsid w:val="00975CF3"/>
    <w:rsid w:val="0099675A"/>
    <w:rsid w:val="009A2E3A"/>
    <w:rsid w:val="009A785D"/>
    <w:rsid w:val="009B450B"/>
    <w:rsid w:val="009C07E3"/>
    <w:rsid w:val="009E180A"/>
    <w:rsid w:val="009E2BF7"/>
    <w:rsid w:val="009E3566"/>
    <w:rsid w:val="009F14B4"/>
    <w:rsid w:val="00A0420C"/>
    <w:rsid w:val="00A36142"/>
    <w:rsid w:val="00A62B86"/>
    <w:rsid w:val="00A82964"/>
    <w:rsid w:val="00A82E1E"/>
    <w:rsid w:val="00A914FA"/>
    <w:rsid w:val="00A96C2F"/>
    <w:rsid w:val="00AC27FE"/>
    <w:rsid w:val="00AD5859"/>
    <w:rsid w:val="00AE3376"/>
    <w:rsid w:val="00AE356C"/>
    <w:rsid w:val="00AF3482"/>
    <w:rsid w:val="00B24433"/>
    <w:rsid w:val="00B251B2"/>
    <w:rsid w:val="00B451D1"/>
    <w:rsid w:val="00B478B2"/>
    <w:rsid w:val="00B704D5"/>
    <w:rsid w:val="00B81801"/>
    <w:rsid w:val="00B8495F"/>
    <w:rsid w:val="00B90937"/>
    <w:rsid w:val="00BA7E09"/>
    <w:rsid w:val="00BB697E"/>
    <w:rsid w:val="00BB6A0B"/>
    <w:rsid w:val="00BB70F8"/>
    <w:rsid w:val="00BC4400"/>
    <w:rsid w:val="00BF5574"/>
    <w:rsid w:val="00C04D46"/>
    <w:rsid w:val="00C06ADB"/>
    <w:rsid w:val="00C1627F"/>
    <w:rsid w:val="00C33325"/>
    <w:rsid w:val="00C4659F"/>
    <w:rsid w:val="00C470E1"/>
    <w:rsid w:val="00C652B8"/>
    <w:rsid w:val="00C744B9"/>
    <w:rsid w:val="00C87281"/>
    <w:rsid w:val="00C973DC"/>
    <w:rsid w:val="00C97D0A"/>
    <w:rsid w:val="00CB0D47"/>
    <w:rsid w:val="00CC5B94"/>
    <w:rsid w:val="00CF14DD"/>
    <w:rsid w:val="00CF49EE"/>
    <w:rsid w:val="00D61155"/>
    <w:rsid w:val="00D83615"/>
    <w:rsid w:val="00D91B4F"/>
    <w:rsid w:val="00DC1EFF"/>
    <w:rsid w:val="00DF7D3F"/>
    <w:rsid w:val="00E52199"/>
    <w:rsid w:val="00E61997"/>
    <w:rsid w:val="00E6424F"/>
    <w:rsid w:val="00E87328"/>
    <w:rsid w:val="00EA0804"/>
    <w:rsid w:val="00ED28D4"/>
    <w:rsid w:val="00EE6223"/>
    <w:rsid w:val="00EF0887"/>
    <w:rsid w:val="00F03C39"/>
    <w:rsid w:val="00F03D72"/>
    <w:rsid w:val="00F15C84"/>
    <w:rsid w:val="00F34FE2"/>
    <w:rsid w:val="00F84712"/>
    <w:rsid w:val="00F874AB"/>
    <w:rsid w:val="00FB4512"/>
    <w:rsid w:val="00FC16DF"/>
    <w:rsid w:val="00FD19CA"/>
    <w:rsid w:val="00FD30D8"/>
    <w:rsid w:val="00FD4A57"/>
    <w:rsid w:val="00FD6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AA297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A09"/>
    <w:rPr>
      <w:rFonts w:asciiTheme="minorHAnsi" w:eastAsiaTheme="minorEastAsia" w:hAnsiTheme="minorHAnsi" w:cstheme="minorBidi"/>
      <w:sz w:val="24"/>
      <w:szCs w:val="24"/>
    </w:rPr>
  </w:style>
  <w:style w:type="paragraph" w:styleId="Titre1">
    <w:name w:val="heading 1"/>
    <w:aliases w:val="Titre ojoj"/>
    <w:basedOn w:val="Normal"/>
    <w:next w:val="Normal"/>
    <w:link w:val="Titre1Car"/>
    <w:uiPriority w:val="9"/>
    <w:qFormat/>
    <w:rsid w:val="00556EDC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759"/>
    <w:pPr>
      <w:keepNext/>
      <w:spacing w:before="360" w:after="240"/>
      <w:ind w:left="567"/>
      <w:outlineLvl w:val="1"/>
    </w:pPr>
    <w:rPr>
      <w:rFonts w:eastAsia="MS Gothic"/>
      <w:bCs/>
      <w:iCs/>
    </w:rPr>
  </w:style>
  <w:style w:type="character" w:default="1" w:styleId="Policepardfaut">
    <w:name w:val="Default Paragraph Font"/>
    <w:uiPriority w:val="1"/>
    <w:semiHidden/>
    <w:unhideWhenUsed/>
    <w:rsid w:val="00921A0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921A09"/>
  </w:style>
  <w:style w:type="paragraph" w:styleId="Notedebasdepage">
    <w:name w:val="footnote text"/>
    <w:basedOn w:val="Normal"/>
    <w:link w:val="NotedebasdepageCar"/>
    <w:uiPriority w:val="99"/>
    <w:unhideWhenUsed/>
    <w:qFormat/>
    <w:rsid w:val="00556EDC"/>
    <w:rPr>
      <w:sz w:val="18"/>
    </w:rPr>
  </w:style>
  <w:style w:type="character" w:customStyle="1" w:styleId="NotedebasdepageCar">
    <w:name w:val="Note de bas de page Car"/>
    <w:link w:val="Notedebasdepage"/>
    <w:uiPriority w:val="99"/>
    <w:rsid w:val="00556EDC"/>
    <w:rPr>
      <w:rFonts w:ascii="Calibri" w:eastAsia="MS Mincho" w:hAnsi="Calibri"/>
      <w:sz w:val="18"/>
      <w:szCs w:val="24"/>
    </w:rPr>
  </w:style>
  <w:style w:type="numbering" w:customStyle="1" w:styleId="ListeArticle">
    <w:name w:val="Liste Article"/>
    <w:uiPriority w:val="99"/>
    <w:rsid w:val="00556EDC"/>
    <w:pPr>
      <w:numPr>
        <w:numId w:val="1"/>
      </w:numPr>
    </w:pPr>
  </w:style>
  <w:style w:type="paragraph" w:customStyle="1" w:styleId="RefrenceauDC">
    <w:name w:val="Reférence au DC"/>
    <w:next w:val="Normal"/>
    <w:qFormat/>
    <w:rsid w:val="00556EDC"/>
    <w:pPr>
      <w:ind w:right="-567"/>
      <w:jc w:val="right"/>
    </w:pPr>
    <w:rPr>
      <w:rFonts w:ascii="Georgia" w:eastAsia="Times New Roman" w:hAnsi="Georgia"/>
      <w:i/>
      <w:sz w:val="18"/>
      <w:lang w:val="fr-BE" w:eastAsia="fr-BE"/>
    </w:rPr>
  </w:style>
  <w:style w:type="character" w:styleId="Marquenotebasdepage">
    <w:name w:val="footnote reference"/>
    <w:uiPriority w:val="99"/>
    <w:unhideWhenUsed/>
    <w:rsid w:val="00556EDC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qFormat/>
    <w:rsid w:val="001130DF"/>
    <w:pPr>
      <w:pBdr>
        <w:bottom w:val="single" w:sz="4" w:space="1" w:color="auto"/>
      </w:pBdr>
      <w:tabs>
        <w:tab w:val="center" w:pos="4703"/>
        <w:tab w:val="right" w:pos="9406"/>
      </w:tabs>
      <w:jc w:val="right"/>
    </w:pPr>
  </w:style>
  <w:style w:type="character" w:customStyle="1" w:styleId="En-tteCar">
    <w:name w:val="En-tête Car"/>
    <w:link w:val="En-tte"/>
    <w:uiPriority w:val="99"/>
    <w:rsid w:val="001130DF"/>
    <w:rPr>
      <w:rFonts w:ascii="Calibri" w:eastAsia="MS Mincho" w:hAnsi="Calibri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1627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1627F"/>
    <w:rPr>
      <w:rFonts w:ascii="Times New Roman" w:hAnsi="Times New Roman"/>
      <w:sz w:val="24"/>
      <w:szCs w:val="24"/>
      <w:lang w:val="fr-FR"/>
    </w:rPr>
  </w:style>
  <w:style w:type="character" w:customStyle="1" w:styleId="Titre1Car">
    <w:name w:val="Titre 1 Car"/>
    <w:aliases w:val="Titre ojoj Car"/>
    <w:link w:val="Titre1"/>
    <w:uiPriority w:val="9"/>
    <w:rsid w:val="00556EDC"/>
    <w:rPr>
      <w:rFonts w:ascii="Calibri" w:eastAsia="MS Gothic" w:hAnsi="Calibri"/>
      <w:b/>
      <w:bCs/>
      <w:color w:val="345A8A"/>
      <w:sz w:val="32"/>
      <w:szCs w:val="32"/>
    </w:rPr>
  </w:style>
  <w:style w:type="table" w:styleId="Trameclaire-Accent2">
    <w:name w:val="Light Shading Accent 2"/>
    <w:basedOn w:val="TableauNormal"/>
    <w:uiPriority w:val="60"/>
    <w:rsid w:val="00556EDC"/>
    <w:rPr>
      <w:color w:val="943634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Titredelarticle">
    <w:name w:val="Titre de l'article"/>
    <w:basedOn w:val="Normal"/>
    <w:qFormat/>
    <w:rsid w:val="00556EDC"/>
    <w:pPr>
      <w:spacing w:before="240" w:after="240"/>
      <w:ind w:left="709"/>
    </w:pPr>
    <w:rPr>
      <w:sz w:val="36"/>
      <w:szCs w:val="36"/>
    </w:rPr>
  </w:style>
  <w:style w:type="paragraph" w:customStyle="1" w:styleId="Titreniv1">
    <w:name w:val="Titre niv 1"/>
    <w:basedOn w:val="Normal"/>
    <w:qFormat/>
    <w:rsid w:val="00556EDC"/>
    <w:rPr>
      <w:sz w:val="32"/>
      <w:szCs w:val="32"/>
    </w:rPr>
  </w:style>
  <w:style w:type="paragraph" w:customStyle="1" w:styleId="Titreniv2">
    <w:name w:val="Titre niv 2"/>
    <w:basedOn w:val="Normal"/>
    <w:qFormat/>
    <w:rsid w:val="00556EDC"/>
    <w:rPr>
      <w:szCs w:val="32"/>
    </w:rPr>
  </w:style>
  <w:style w:type="character" w:customStyle="1" w:styleId="Titre2Car">
    <w:name w:val="Titre 2 Car"/>
    <w:link w:val="Titre2"/>
    <w:uiPriority w:val="9"/>
    <w:rsid w:val="00360759"/>
    <w:rPr>
      <w:rFonts w:ascii="Calibri" w:eastAsia="MS Gothic" w:hAnsi="Calibri"/>
      <w:bCs/>
      <w:iCs/>
      <w:sz w:val="24"/>
      <w:szCs w:val="24"/>
    </w:rPr>
  </w:style>
  <w:style w:type="character" w:styleId="Numrodepage">
    <w:name w:val="page number"/>
    <w:uiPriority w:val="99"/>
    <w:semiHidden/>
    <w:unhideWhenUsed/>
    <w:rsid w:val="0062606C"/>
  </w:style>
  <w:style w:type="paragraph" w:customStyle="1" w:styleId="Paragraphesansinterligne">
    <w:name w:val="Paragraphe sans interligne"/>
    <w:basedOn w:val="Normal"/>
    <w:qFormat/>
    <w:rsid w:val="00EA0804"/>
    <w:pPr>
      <w:ind w:firstLine="567"/>
    </w:pPr>
  </w:style>
  <w:style w:type="paragraph" w:styleId="Paragraphedeliste">
    <w:name w:val="List Paragraph"/>
    <w:basedOn w:val="Normal"/>
    <w:uiPriority w:val="34"/>
    <w:qFormat/>
    <w:rsid w:val="00360759"/>
    <w:pPr>
      <w:ind w:left="720"/>
      <w:contextualSpacing/>
    </w:pPr>
    <w:rPr>
      <w:rFonts w:eastAsia="Calibri"/>
    </w:rPr>
  </w:style>
  <w:style w:type="table" w:styleId="Grille">
    <w:name w:val="Table Grid"/>
    <w:basedOn w:val="TableauNormal"/>
    <w:rsid w:val="00360759"/>
    <w:rPr>
      <w:rFonts w:ascii="Calibri" w:eastAsia="Calibri" w:hAnsi="Calibr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195812"/>
    <w:pPr>
      <w:jc w:val="both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SansinterligneCar">
    <w:name w:val="Sans interligne Car"/>
    <w:link w:val="Sansinterligne"/>
    <w:rsid w:val="003A4B9A"/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6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6DF"/>
    <w:rPr>
      <w:rFonts w:ascii="Tahoma" w:eastAsiaTheme="minorHAnsi" w:hAnsi="Tahoma" w:cs="Tahoma"/>
      <w:sz w:val="16"/>
      <w:szCs w:val="16"/>
      <w:lang w:val="fr-BE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FC16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16D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16DF"/>
    <w:rPr>
      <w:rFonts w:asciiTheme="minorHAnsi" w:eastAsiaTheme="minorHAnsi" w:hAnsiTheme="minorHAnsi" w:cstheme="minorBidi"/>
      <w:lang w:val="fr-BE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16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16DF"/>
    <w:rPr>
      <w:rFonts w:asciiTheme="minorHAnsi" w:eastAsiaTheme="minorHAnsi" w:hAnsiTheme="minorHAnsi" w:cstheme="minorBidi"/>
      <w:b/>
      <w:bCs/>
      <w:lang w:val="fr-BE" w:eastAsia="en-US"/>
    </w:rPr>
  </w:style>
  <w:style w:type="character" w:customStyle="1" w:styleId="Lienhypertexte1">
    <w:name w:val="Lien hypertexte1"/>
    <w:basedOn w:val="Policepardfaut"/>
    <w:uiPriority w:val="99"/>
    <w:unhideWhenUsed/>
    <w:rsid w:val="001677DA"/>
    <w:rPr>
      <w:color w:val="0000FF"/>
      <w:u w:val="single"/>
    </w:rPr>
  </w:style>
  <w:style w:type="character" w:styleId="Lienhypertexte">
    <w:name w:val="Hyperlink"/>
    <w:basedOn w:val="Policepardfaut"/>
    <w:uiPriority w:val="99"/>
    <w:unhideWhenUsed/>
    <w:rsid w:val="001677DA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77DA"/>
    <w:pPr>
      <w:numPr>
        <w:ilvl w:val="1"/>
      </w:numPr>
    </w:pPr>
    <w:rPr>
      <w:rFonts w:eastAsiaTheme="majorEastAsia" w:cstheme="majorBidi"/>
      <w:iCs/>
      <w:spacing w:val="15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1677DA"/>
    <w:rPr>
      <w:rFonts w:asciiTheme="minorHAnsi" w:eastAsiaTheme="majorEastAsia" w:hAnsiTheme="minorHAnsi" w:cstheme="majorBidi"/>
      <w:iCs/>
      <w:spacing w:val="15"/>
      <w:sz w:val="28"/>
      <w:szCs w:val="24"/>
      <w:lang w:val="fr-BE" w:eastAsia="en-US"/>
    </w:rPr>
  </w:style>
  <w:style w:type="character" w:styleId="Accentuation">
    <w:name w:val="Emphasis"/>
    <w:basedOn w:val="Policepardfaut"/>
    <w:uiPriority w:val="20"/>
    <w:qFormat/>
    <w:rsid w:val="001677DA"/>
    <w:rPr>
      <w:i/>
      <w:iCs/>
    </w:rPr>
  </w:style>
  <w:style w:type="character" w:customStyle="1" w:styleId="apple-converted-space">
    <w:name w:val="apple-converted-space"/>
    <w:basedOn w:val="Policepardfaut"/>
    <w:rsid w:val="001677DA"/>
  </w:style>
  <w:style w:type="paragraph" w:customStyle="1" w:styleId="Default">
    <w:name w:val="Default"/>
    <w:rsid w:val="001677DA"/>
    <w:pPr>
      <w:autoSpaceDE w:val="0"/>
      <w:autoSpaceDN w:val="0"/>
      <w:adjustRightInd w:val="0"/>
    </w:pPr>
    <w:rPr>
      <w:rFonts w:ascii="Suisse BP Int'l Antique" w:eastAsiaTheme="minorHAnsi" w:hAnsi="Suisse BP Int'l Antique" w:cs="Suisse BP Int'l Antique"/>
      <w:color w:val="000000"/>
      <w:sz w:val="24"/>
      <w:szCs w:val="24"/>
      <w:lang w:val="fr-BE" w:eastAsia="en-US"/>
    </w:rPr>
  </w:style>
  <w:style w:type="paragraph" w:customStyle="1" w:styleId="Pa5">
    <w:name w:val="Pa5"/>
    <w:basedOn w:val="Default"/>
    <w:next w:val="Default"/>
    <w:uiPriority w:val="99"/>
    <w:rsid w:val="001677DA"/>
    <w:pPr>
      <w:spacing w:line="20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677DA"/>
    <w:pPr>
      <w:spacing w:line="15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677DA"/>
    <w:rPr>
      <w:rFonts w:cs="Suisse BP Int'l Antique"/>
      <w:b/>
      <w:bCs/>
      <w:i/>
      <w:iCs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1677DA"/>
    <w:pPr>
      <w:spacing w:line="221" w:lineRule="atLeast"/>
    </w:pPr>
    <w:rPr>
      <w:rFonts w:cstheme="minorBidi"/>
      <w:color w:val="auto"/>
    </w:rPr>
  </w:style>
  <w:style w:type="character" w:styleId="lev">
    <w:name w:val="Strong"/>
    <w:basedOn w:val="Policepardfaut"/>
    <w:uiPriority w:val="22"/>
    <w:qFormat/>
    <w:rsid w:val="001677DA"/>
    <w:rPr>
      <w:b/>
      <w:bCs/>
    </w:rPr>
  </w:style>
  <w:style w:type="table" w:customStyle="1" w:styleId="Grilledutableau1">
    <w:name w:val="Grille du tableau1"/>
    <w:basedOn w:val="TableauNormal"/>
    <w:next w:val="Grille"/>
    <w:uiPriority w:val="59"/>
    <w:rsid w:val="001677DA"/>
    <w:rPr>
      <w:rFonts w:asciiTheme="minorHAnsi" w:eastAsiaTheme="minorHAnsi" w:hAnsiTheme="minorHAnsi" w:cstheme="minorBid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1677DA"/>
    <w:pPr>
      <w:spacing w:after="120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1677DA"/>
    <w:rPr>
      <w:rFonts w:ascii="Times New Roman" w:eastAsia="Times New Roman" w:hAnsi="Times New Roman"/>
      <w:sz w:val="24"/>
    </w:rPr>
  </w:style>
  <w:style w:type="paragraph" w:customStyle="1" w:styleId="StyleListeGauche">
    <w:name w:val="Style Liste + Gauche"/>
    <w:basedOn w:val="Liste"/>
    <w:autoRedefine/>
    <w:rsid w:val="001677DA"/>
    <w:pPr>
      <w:contextualSpacing w:val="0"/>
    </w:pPr>
    <w:rPr>
      <w:rFonts w:ascii="Times New Roman" w:eastAsia="Times New Roman" w:hAnsi="Times New Roman" w:cs="Times New Roman"/>
      <w:sz w:val="20"/>
      <w:szCs w:val="2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1677DA"/>
    <w:rPr>
      <w:rFonts w:ascii="Calibri" w:eastAsia="Calibri" w:hAnsi="Calibri" w:cs="Times New Roman"/>
    </w:rPr>
  </w:style>
  <w:style w:type="paragraph" w:styleId="Liste">
    <w:name w:val="List"/>
    <w:basedOn w:val="Normal"/>
    <w:uiPriority w:val="99"/>
    <w:semiHidden/>
    <w:unhideWhenUsed/>
    <w:rsid w:val="001677DA"/>
    <w:pPr>
      <w:ind w:left="283" w:hanging="283"/>
      <w:contextualSpacing/>
    </w:pPr>
  </w:style>
  <w:style w:type="table" w:customStyle="1" w:styleId="Grilledutableau2">
    <w:name w:val="Grille du tableau2"/>
    <w:basedOn w:val="TableauNormal"/>
    <w:next w:val="Grille"/>
    <w:uiPriority w:val="59"/>
    <w:rsid w:val="00155CED"/>
    <w:rPr>
      <w:rFonts w:asciiTheme="minorHAnsi" w:eastAsiaTheme="minorHAnsi" w:hAnsiTheme="minorHAnsi" w:cstheme="minorBid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55CE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A09"/>
    <w:rPr>
      <w:rFonts w:asciiTheme="minorHAnsi" w:eastAsiaTheme="minorEastAsia" w:hAnsiTheme="minorHAnsi" w:cstheme="minorBidi"/>
      <w:sz w:val="24"/>
      <w:szCs w:val="24"/>
    </w:rPr>
  </w:style>
  <w:style w:type="paragraph" w:styleId="Titre1">
    <w:name w:val="heading 1"/>
    <w:aliases w:val="Titre ojoj"/>
    <w:basedOn w:val="Normal"/>
    <w:next w:val="Normal"/>
    <w:link w:val="Titre1Car"/>
    <w:uiPriority w:val="9"/>
    <w:qFormat/>
    <w:rsid w:val="00556EDC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759"/>
    <w:pPr>
      <w:keepNext/>
      <w:spacing w:before="360" w:after="240"/>
      <w:ind w:left="567"/>
      <w:outlineLvl w:val="1"/>
    </w:pPr>
    <w:rPr>
      <w:rFonts w:eastAsia="MS Gothic"/>
      <w:bCs/>
      <w:iCs/>
    </w:rPr>
  </w:style>
  <w:style w:type="character" w:default="1" w:styleId="Policepardfaut">
    <w:name w:val="Default Paragraph Font"/>
    <w:uiPriority w:val="1"/>
    <w:semiHidden/>
    <w:unhideWhenUsed/>
    <w:rsid w:val="00921A0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921A09"/>
  </w:style>
  <w:style w:type="paragraph" w:styleId="Notedebasdepage">
    <w:name w:val="footnote text"/>
    <w:basedOn w:val="Normal"/>
    <w:link w:val="NotedebasdepageCar"/>
    <w:uiPriority w:val="99"/>
    <w:unhideWhenUsed/>
    <w:qFormat/>
    <w:rsid w:val="00556EDC"/>
    <w:rPr>
      <w:sz w:val="18"/>
    </w:rPr>
  </w:style>
  <w:style w:type="character" w:customStyle="1" w:styleId="NotedebasdepageCar">
    <w:name w:val="Note de bas de page Car"/>
    <w:link w:val="Notedebasdepage"/>
    <w:uiPriority w:val="99"/>
    <w:rsid w:val="00556EDC"/>
    <w:rPr>
      <w:rFonts w:ascii="Calibri" w:eastAsia="MS Mincho" w:hAnsi="Calibri"/>
      <w:sz w:val="18"/>
      <w:szCs w:val="24"/>
    </w:rPr>
  </w:style>
  <w:style w:type="numbering" w:customStyle="1" w:styleId="ListeArticle">
    <w:name w:val="Liste Article"/>
    <w:uiPriority w:val="99"/>
    <w:rsid w:val="00556EDC"/>
    <w:pPr>
      <w:numPr>
        <w:numId w:val="1"/>
      </w:numPr>
    </w:pPr>
  </w:style>
  <w:style w:type="paragraph" w:customStyle="1" w:styleId="RefrenceauDC">
    <w:name w:val="Reférence au DC"/>
    <w:next w:val="Normal"/>
    <w:qFormat/>
    <w:rsid w:val="00556EDC"/>
    <w:pPr>
      <w:ind w:right="-567"/>
      <w:jc w:val="right"/>
    </w:pPr>
    <w:rPr>
      <w:rFonts w:ascii="Georgia" w:eastAsia="Times New Roman" w:hAnsi="Georgia"/>
      <w:i/>
      <w:sz w:val="18"/>
      <w:lang w:val="fr-BE" w:eastAsia="fr-BE"/>
    </w:rPr>
  </w:style>
  <w:style w:type="character" w:styleId="Marquenotebasdepage">
    <w:name w:val="footnote reference"/>
    <w:uiPriority w:val="99"/>
    <w:unhideWhenUsed/>
    <w:rsid w:val="00556EDC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qFormat/>
    <w:rsid w:val="001130DF"/>
    <w:pPr>
      <w:pBdr>
        <w:bottom w:val="single" w:sz="4" w:space="1" w:color="auto"/>
      </w:pBdr>
      <w:tabs>
        <w:tab w:val="center" w:pos="4703"/>
        <w:tab w:val="right" w:pos="9406"/>
      </w:tabs>
      <w:jc w:val="right"/>
    </w:pPr>
  </w:style>
  <w:style w:type="character" w:customStyle="1" w:styleId="En-tteCar">
    <w:name w:val="En-tête Car"/>
    <w:link w:val="En-tte"/>
    <w:uiPriority w:val="99"/>
    <w:rsid w:val="001130DF"/>
    <w:rPr>
      <w:rFonts w:ascii="Calibri" w:eastAsia="MS Mincho" w:hAnsi="Calibri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1627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1627F"/>
    <w:rPr>
      <w:rFonts w:ascii="Times New Roman" w:hAnsi="Times New Roman"/>
      <w:sz w:val="24"/>
      <w:szCs w:val="24"/>
      <w:lang w:val="fr-FR"/>
    </w:rPr>
  </w:style>
  <w:style w:type="character" w:customStyle="1" w:styleId="Titre1Car">
    <w:name w:val="Titre 1 Car"/>
    <w:aliases w:val="Titre ojoj Car"/>
    <w:link w:val="Titre1"/>
    <w:uiPriority w:val="9"/>
    <w:rsid w:val="00556EDC"/>
    <w:rPr>
      <w:rFonts w:ascii="Calibri" w:eastAsia="MS Gothic" w:hAnsi="Calibri"/>
      <w:b/>
      <w:bCs/>
      <w:color w:val="345A8A"/>
      <w:sz w:val="32"/>
      <w:szCs w:val="32"/>
    </w:rPr>
  </w:style>
  <w:style w:type="table" w:styleId="Trameclaire-Accent2">
    <w:name w:val="Light Shading Accent 2"/>
    <w:basedOn w:val="TableauNormal"/>
    <w:uiPriority w:val="60"/>
    <w:rsid w:val="00556EDC"/>
    <w:rPr>
      <w:color w:val="943634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Titredelarticle">
    <w:name w:val="Titre de l'article"/>
    <w:basedOn w:val="Normal"/>
    <w:qFormat/>
    <w:rsid w:val="00556EDC"/>
    <w:pPr>
      <w:spacing w:before="240" w:after="240"/>
      <w:ind w:left="709"/>
    </w:pPr>
    <w:rPr>
      <w:sz w:val="36"/>
      <w:szCs w:val="36"/>
    </w:rPr>
  </w:style>
  <w:style w:type="paragraph" w:customStyle="1" w:styleId="Titreniv1">
    <w:name w:val="Titre niv 1"/>
    <w:basedOn w:val="Normal"/>
    <w:qFormat/>
    <w:rsid w:val="00556EDC"/>
    <w:rPr>
      <w:sz w:val="32"/>
      <w:szCs w:val="32"/>
    </w:rPr>
  </w:style>
  <w:style w:type="paragraph" w:customStyle="1" w:styleId="Titreniv2">
    <w:name w:val="Titre niv 2"/>
    <w:basedOn w:val="Normal"/>
    <w:qFormat/>
    <w:rsid w:val="00556EDC"/>
    <w:rPr>
      <w:szCs w:val="32"/>
    </w:rPr>
  </w:style>
  <w:style w:type="character" w:customStyle="1" w:styleId="Titre2Car">
    <w:name w:val="Titre 2 Car"/>
    <w:link w:val="Titre2"/>
    <w:uiPriority w:val="9"/>
    <w:rsid w:val="00360759"/>
    <w:rPr>
      <w:rFonts w:ascii="Calibri" w:eastAsia="MS Gothic" w:hAnsi="Calibri"/>
      <w:bCs/>
      <w:iCs/>
      <w:sz w:val="24"/>
      <w:szCs w:val="24"/>
    </w:rPr>
  </w:style>
  <w:style w:type="character" w:styleId="Numrodepage">
    <w:name w:val="page number"/>
    <w:uiPriority w:val="99"/>
    <w:semiHidden/>
    <w:unhideWhenUsed/>
    <w:rsid w:val="0062606C"/>
  </w:style>
  <w:style w:type="paragraph" w:customStyle="1" w:styleId="Paragraphesansinterligne">
    <w:name w:val="Paragraphe sans interligne"/>
    <w:basedOn w:val="Normal"/>
    <w:qFormat/>
    <w:rsid w:val="00EA0804"/>
    <w:pPr>
      <w:ind w:firstLine="567"/>
    </w:pPr>
  </w:style>
  <w:style w:type="paragraph" w:styleId="Paragraphedeliste">
    <w:name w:val="List Paragraph"/>
    <w:basedOn w:val="Normal"/>
    <w:uiPriority w:val="34"/>
    <w:qFormat/>
    <w:rsid w:val="00360759"/>
    <w:pPr>
      <w:ind w:left="720"/>
      <w:contextualSpacing/>
    </w:pPr>
    <w:rPr>
      <w:rFonts w:eastAsia="Calibri"/>
    </w:rPr>
  </w:style>
  <w:style w:type="table" w:styleId="Grille">
    <w:name w:val="Table Grid"/>
    <w:basedOn w:val="TableauNormal"/>
    <w:rsid w:val="00360759"/>
    <w:rPr>
      <w:rFonts w:ascii="Calibri" w:eastAsia="Calibri" w:hAnsi="Calibr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195812"/>
    <w:pPr>
      <w:jc w:val="both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SansinterligneCar">
    <w:name w:val="Sans interligne Car"/>
    <w:link w:val="Sansinterligne"/>
    <w:rsid w:val="003A4B9A"/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6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6DF"/>
    <w:rPr>
      <w:rFonts w:ascii="Tahoma" w:eastAsiaTheme="minorHAnsi" w:hAnsi="Tahoma" w:cs="Tahoma"/>
      <w:sz w:val="16"/>
      <w:szCs w:val="16"/>
      <w:lang w:val="fr-BE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FC16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16D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16DF"/>
    <w:rPr>
      <w:rFonts w:asciiTheme="minorHAnsi" w:eastAsiaTheme="minorHAnsi" w:hAnsiTheme="minorHAnsi" w:cstheme="minorBidi"/>
      <w:lang w:val="fr-BE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16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16DF"/>
    <w:rPr>
      <w:rFonts w:asciiTheme="minorHAnsi" w:eastAsiaTheme="minorHAnsi" w:hAnsiTheme="minorHAnsi" w:cstheme="minorBidi"/>
      <w:b/>
      <w:bCs/>
      <w:lang w:val="fr-BE" w:eastAsia="en-US"/>
    </w:rPr>
  </w:style>
  <w:style w:type="character" w:customStyle="1" w:styleId="Lienhypertexte1">
    <w:name w:val="Lien hypertexte1"/>
    <w:basedOn w:val="Policepardfaut"/>
    <w:uiPriority w:val="99"/>
    <w:unhideWhenUsed/>
    <w:rsid w:val="001677DA"/>
    <w:rPr>
      <w:color w:val="0000FF"/>
      <w:u w:val="single"/>
    </w:rPr>
  </w:style>
  <w:style w:type="character" w:styleId="Lienhypertexte">
    <w:name w:val="Hyperlink"/>
    <w:basedOn w:val="Policepardfaut"/>
    <w:uiPriority w:val="99"/>
    <w:unhideWhenUsed/>
    <w:rsid w:val="001677DA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77DA"/>
    <w:pPr>
      <w:numPr>
        <w:ilvl w:val="1"/>
      </w:numPr>
    </w:pPr>
    <w:rPr>
      <w:rFonts w:eastAsiaTheme="majorEastAsia" w:cstheme="majorBidi"/>
      <w:iCs/>
      <w:spacing w:val="15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1677DA"/>
    <w:rPr>
      <w:rFonts w:asciiTheme="minorHAnsi" w:eastAsiaTheme="majorEastAsia" w:hAnsiTheme="minorHAnsi" w:cstheme="majorBidi"/>
      <w:iCs/>
      <w:spacing w:val="15"/>
      <w:sz w:val="28"/>
      <w:szCs w:val="24"/>
      <w:lang w:val="fr-BE" w:eastAsia="en-US"/>
    </w:rPr>
  </w:style>
  <w:style w:type="character" w:styleId="Accentuation">
    <w:name w:val="Emphasis"/>
    <w:basedOn w:val="Policepardfaut"/>
    <w:uiPriority w:val="20"/>
    <w:qFormat/>
    <w:rsid w:val="001677DA"/>
    <w:rPr>
      <w:i/>
      <w:iCs/>
    </w:rPr>
  </w:style>
  <w:style w:type="character" w:customStyle="1" w:styleId="apple-converted-space">
    <w:name w:val="apple-converted-space"/>
    <w:basedOn w:val="Policepardfaut"/>
    <w:rsid w:val="001677DA"/>
  </w:style>
  <w:style w:type="paragraph" w:customStyle="1" w:styleId="Default">
    <w:name w:val="Default"/>
    <w:rsid w:val="001677DA"/>
    <w:pPr>
      <w:autoSpaceDE w:val="0"/>
      <w:autoSpaceDN w:val="0"/>
      <w:adjustRightInd w:val="0"/>
    </w:pPr>
    <w:rPr>
      <w:rFonts w:ascii="Suisse BP Int'l Antique" w:eastAsiaTheme="minorHAnsi" w:hAnsi="Suisse BP Int'l Antique" w:cs="Suisse BP Int'l Antique"/>
      <w:color w:val="000000"/>
      <w:sz w:val="24"/>
      <w:szCs w:val="24"/>
      <w:lang w:val="fr-BE" w:eastAsia="en-US"/>
    </w:rPr>
  </w:style>
  <w:style w:type="paragraph" w:customStyle="1" w:styleId="Pa5">
    <w:name w:val="Pa5"/>
    <w:basedOn w:val="Default"/>
    <w:next w:val="Default"/>
    <w:uiPriority w:val="99"/>
    <w:rsid w:val="001677DA"/>
    <w:pPr>
      <w:spacing w:line="20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677DA"/>
    <w:pPr>
      <w:spacing w:line="15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677DA"/>
    <w:rPr>
      <w:rFonts w:cs="Suisse BP Int'l Antique"/>
      <w:b/>
      <w:bCs/>
      <w:i/>
      <w:iCs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1677DA"/>
    <w:pPr>
      <w:spacing w:line="221" w:lineRule="atLeast"/>
    </w:pPr>
    <w:rPr>
      <w:rFonts w:cstheme="minorBidi"/>
      <w:color w:val="auto"/>
    </w:rPr>
  </w:style>
  <w:style w:type="character" w:styleId="lev">
    <w:name w:val="Strong"/>
    <w:basedOn w:val="Policepardfaut"/>
    <w:uiPriority w:val="22"/>
    <w:qFormat/>
    <w:rsid w:val="001677DA"/>
    <w:rPr>
      <w:b/>
      <w:bCs/>
    </w:rPr>
  </w:style>
  <w:style w:type="table" w:customStyle="1" w:styleId="Grilledutableau1">
    <w:name w:val="Grille du tableau1"/>
    <w:basedOn w:val="TableauNormal"/>
    <w:next w:val="Grille"/>
    <w:uiPriority w:val="59"/>
    <w:rsid w:val="001677DA"/>
    <w:rPr>
      <w:rFonts w:asciiTheme="minorHAnsi" w:eastAsiaTheme="minorHAnsi" w:hAnsiTheme="minorHAnsi" w:cstheme="minorBid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1677DA"/>
    <w:pPr>
      <w:spacing w:after="120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1677DA"/>
    <w:rPr>
      <w:rFonts w:ascii="Times New Roman" w:eastAsia="Times New Roman" w:hAnsi="Times New Roman"/>
      <w:sz w:val="24"/>
    </w:rPr>
  </w:style>
  <w:style w:type="paragraph" w:customStyle="1" w:styleId="StyleListeGauche">
    <w:name w:val="Style Liste + Gauche"/>
    <w:basedOn w:val="Liste"/>
    <w:autoRedefine/>
    <w:rsid w:val="001677DA"/>
    <w:pPr>
      <w:contextualSpacing w:val="0"/>
    </w:pPr>
    <w:rPr>
      <w:rFonts w:ascii="Times New Roman" w:eastAsia="Times New Roman" w:hAnsi="Times New Roman" w:cs="Times New Roman"/>
      <w:sz w:val="20"/>
      <w:szCs w:val="2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1677DA"/>
    <w:rPr>
      <w:rFonts w:ascii="Calibri" w:eastAsia="Calibri" w:hAnsi="Calibri" w:cs="Times New Roman"/>
    </w:rPr>
  </w:style>
  <w:style w:type="paragraph" w:styleId="Liste">
    <w:name w:val="List"/>
    <w:basedOn w:val="Normal"/>
    <w:uiPriority w:val="99"/>
    <w:semiHidden/>
    <w:unhideWhenUsed/>
    <w:rsid w:val="001677DA"/>
    <w:pPr>
      <w:ind w:left="283" w:hanging="283"/>
      <w:contextualSpacing/>
    </w:pPr>
  </w:style>
  <w:style w:type="table" w:customStyle="1" w:styleId="Grilledutableau2">
    <w:name w:val="Grille du tableau2"/>
    <w:basedOn w:val="TableauNormal"/>
    <w:next w:val="Grille"/>
    <w:uiPriority w:val="59"/>
    <w:rsid w:val="00155CED"/>
    <w:rPr>
      <w:rFonts w:asciiTheme="minorHAnsi" w:eastAsiaTheme="minorHAnsi" w:hAnsiTheme="minorHAnsi" w:cstheme="minorBid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55CE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lyricstranslate.com/fr/Georges-Bizet-Habanera-Lamour-est-un-oiseau-rebelle-lyrics.html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2A74A4-4C86-8740-9AC8-B043BADD0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1847</Words>
  <Characters>10162</Characters>
  <Application>Microsoft Macintosh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Dehouck</dc:creator>
  <cp:lastModifiedBy>Dominique Devillers</cp:lastModifiedBy>
  <cp:revision>3</cp:revision>
  <cp:lastPrinted>2016-02-09T13:18:00Z</cp:lastPrinted>
  <dcterms:created xsi:type="dcterms:W3CDTF">2016-02-09T13:18:00Z</dcterms:created>
  <dcterms:modified xsi:type="dcterms:W3CDTF">2016-02-09T13:18:00Z</dcterms:modified>
</cp:coreProperties>
</file>